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01952" w14:textId="4DE0C540" w:rsidR="00FD236C" w:rsidRDefault="00B433D3">
      <w:pPr>
        <w:pStyle w:val="a3"/>
        <w:pBdr>
          <w:bottom w:val="single" w:sz="6" w:space="1" w:color="auto"/>
        </w:pBdr>
        <w:rPr>
          <w:rFonts w:ascii="Times New Roman" w:eastAsiaTheme="minorEastAsia"/>
          <w:sz w:val="20"/>
          <w:lang w:eastAsia="zh-TW"/>
        </w:rPr>
      </w:pPr>
      <w:r>
        <w:rPr>
          <w:noProof/>
          <w:lang w:eastAsia="zh-TW"/>
        </w:rPr>
        <w:drawing>
          <wp:inline distT="0" distB="0" distL="0" distR="0" wp14:anchorId="5A19DDA1" wp14:editId="33729592">
            <wp:extent cx="2154555" cy="349885"/>
            <wp:effectExtent l="0" t="0" r="0" b="0"/>
            <wp:docPr id="2" name="圖片 2" descr="D:\桌面\常用浮水印\2021 logo新漸層-JPG-6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桌面\常用浮水印\2021 logo新漸層-JPG-6c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9880F7F" w14:textId="77777777" w:rsidR="00DE75F3" w:rsidRDefault="00DE75F3">
      <w:pPr>
        <w:pStyle w:val="a3"/>
        <w:pBdr>
          <w:bottom w:val="single" w:sz="6" w:space="1" w:color="auto"/>
        </w:pBdr>
        <w:rPr>
          <w:rFonts w:ascii="Times New Roman" w:eastAsiaTheme="minorEastAsia"/>
          <w:sz w:val="20"/>
          <w:lang w:eastAsia="zh-TW"/>
        </w:rPr>
      </w:pPr>
    </w:p>
    <w:p w14:paraId="43C73129" w14:textId="77777777" w:rsidR="00FD236C" w:rsidRPr="00644081" w:rsidRDefault="00B14C2C" w:rsidP="00727D06">
      <w:pPr>
        <w:spacing w:before="257"/>
        <w:rPr>
          <w:rFonts w:asciiTheme="minorEastAsia" w:eastAsiaTheme="minorEastAsia" w:hAnsiTheme="minorEastAsia"/>
          <w:b/>
          <w:color w:val="231F20"/>
          <w:sz w:val="42"/>
          <w:lang w:eastAsia="zh-TW"/>
        </w:rPr>
      </w:pPr>
      <w:r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星光級</w:t>
      </w:r>
      <w:r w:rsidR="0041518C" w:rsidRPr="00644081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網路型</w:t>
      </w:r>
      <w:r w:rsidR="004A39A0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8</w:t>
      </w:r>
      <w:r w:rsidR="007E2287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0</w:t>
      </w:r>
      <w:r w:rsidR="00C34B89" w:rsidRPr="00644081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0萬畫素</w:t>
      </w:r>
      <w:proofErr w:type="gramStart"/>
      <w:r w:rsidR="00F12B08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33</w:t>
      </w:r>
      <w:r w:rsidR="00B822CA" w:rsidRPr="00644081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倍</w:t>
      </w:r>
      <w:r w:rsidR="0041518C" w:rsidRPr="00644081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紅外</w:t>
      </w:r>
      <w:r w:rsidR="00B822CA" w:rsidRPr="00644081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快速</w:t>
      </w:r>
      <w:proofErr w:type="gramEnd"/>
      <w:r w:rsidR="00B822CA" w:rsidRPr="00644081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球</w:t>
      </w:r>
    </w:p>
    <w:p w14:paraId="4BB5CA4F" w14:textId="2FB40ECB" w:rsidR="000D770D" w:rsidRPr="000D770D" w:rsidRDefault="00C34B89" w:rsidP="007875A1">
      <w:pPr>
        <w:spacing w:before="34"/>
        <w:ind w:left="117"/>
        <w:rPr>
          <w:rFonts w:asciiTheme="minorEastAsia" w:eastAsiaTheme="minorEastAsia" w:hAnsiTheme="minorEastAsia"/>
          <w:b/>
          <w:color w:val="00B050"/>
          <w:sz w:val="32"/>
          <w:lang w:eastAsia="zh-TW"/>
        </w:rPr>
      </w:pPr>
      <w:r w:rsidRPr="000D770D"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  <w:t>NP6</w:t>
      </w:r>
      <w:r w:rsidR="001C457B"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  <w:t>202</w:t>
      </w:r>
      <w:r w:rsidRPr="000D770D"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  <w:t>HAIB</w:t>
      </w:r>
      <w:r w:rsidR="001C457B"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  <w:t>-33X8MP</w:t>
      </w:r>
    </w:p>
    <w:p w14:paraId="181F1F6E" w14:textId="77777777" w:rsidR="00FD236C" w:rsidRPr="009D7543" w:rsidRDefault="00FD236C">
      <w:pPr>
        <w:pStyle w:val="a3"/>
        <w:spacing w:before="4"/>
        <w:rPr>
          <w:rFonts w:asciiTheme="minorEastAsia" w:eastAsiaTheme="minorEastAsia" w:hAnsiTheme="minorEastAsia"/>
          <w:b/>
          <w:sz w:val="24"/>
          <w:lang w:eastAsia="zh-TW"/>
        </w:rPr>
      </w:pPr>
    </w:p>
    <w:p w14:paraId="7D05738F" w14:textId="77777777" w:rsidR="00FD236C" w:rsidRPr="00BD6CE0" w:rsidRDefault="0041022A">
      <w:pPr>
        <w:pStyle w:val="1"/>
        <w:rPr>
          <w:rFonts w:asciiTheme="minorEastAsia" w:eastAsiaTheme="minorEastAsia" w:hAnsiTheme="minorEastAsia"/>
          <w:b/>
          <w:color w:val="000000" w:themeColor="text1"/>
          <w:lang w:eastAsia="zh-TW"/>
        </w:rPr>
      </w:pPr>
      <w:r>
        <w:rPr>
          <w:rFonts w:eastAsiaTheme="minorEastAsia"/>
          <w:noProof/>
          <w:sz w:val="42"/>
          <w:lang w:eastAsia="zh-TW"/>
        </w:rPr>
        <w:drawing>
          <wp:anchor distT="0" distB="0" distL="114300" distR="114300" simplePos="0" relativeHeight="251657216" behindDoc="1" locked="0" layoutInCell="1" allowOverlap="1" wp14:anchorId="514B5095" wp14:editId="515F4263">
            <wp:simplePos x="0" y="0"/>
            <wp:positionH relativeFrom="column">
              <wp:posOffset>3756660</wp:posOffset>
            </wp:positionH>
            <wp:positionV relativeFrom="paragraph">
              <wp:posOffset>154305</wp:posOffset>
            </wp:positionV>
            <wp:extent cx="2487295" cy="2726690"/>
            <wp:effectExtent l="0" t="0" r="0" b="0"/>
            <wp:wrapTight wrapText="bothSides">
              <wp:wrapPolygon edited="0">
                <wp:start x="7775" y="604"/>
                <wp:lineTo x="6452" y="1056"/>
                <wp:lineTo x="5294" y="2113"/>
                <wp:lineTo x="5294" y="3320"/>
                <wp:lineTo x="3805" y="5735"/>
                <wp:lineTo x="2316" y="6791"/>
                <wp:lineTo x="993" y="7998"/>
                <wp:lineTo x="0" y="12978"/>
                <wp:lineTo x="0" y="13582"/>
                <wp:lineTo x="827" y="15393"/>
                <wp:lineTo x="1323" y="18260"/>
                <wp:lineTo x="3143" y="20222"/>
                <wp:lineTo x="5625" y="21278"/>
                <wp:lineTo x="5790" y="21429"/>
                <wp:lineTo x="8603" y="21429"/>
                <wp:lineTo x="11084" y="20222"/>
                <wp:lineTo x="13400" y="17807"/>
                <wp:lineTo x="13896" y="15393"/>
                <wp:lineTo x="18859" y="12978"/>
                <wp:lineTo x="19521" y="12978"/>
                <wp:lineTo x="20183" y="11620"/>
                <wp:lineTo x="20348" y="4829"/>
                <wp:lineTo x="18859" y="4225"/>
                <wp:lineTo x="13565" y="2867"/>
                <wp:lineTo x="8437" y="604"/>
                <wp:lineTo x="7775" y="604"/>
              </wp:wrapPolygon>
            </wp:wrapTight>
            <wp:docPr id="72" name="圖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06" r="62554"/>
                    <a:stretch/>
                  </pic:blipFill>
                  <pic:spPr bwMode="auto">
                    <a:xfrm>
                      <a:off x="0" y="0"/>
                      <a:ext cx="2487295" cy="272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2CA" w:rsidRPr="00BD6CE0">
        <w:rPr>
          <w:rFonts w:asciiTheme="minorEastAsia" w:eastAsiaTheme="minorEastAsia" w:hAnsiTheme="minorEastAsia"/>
          <w:b/>
          <w:color w:val="000000" w:themeColor="text1"/>
          <w:lang w:eastAsia="zh-TW"/>
        </w:rPr>
        <w:t>產品特色</w:t>
      </w:r>
    </w:p>
    <w:p w14:paraId="552F226B" w14:textId="1ABCFC4F" w:rsidR="007F0A52" w:rsidRPr="007F0A52" w:rsidRDefault="00A47480" w:rsidP="007F0A52">
      <w:pPr>
        <w:pStyle w:val="a4"/>
        <w:numPr>
          <w:ilvl w:val="0"/>
          <w:numId w:val="1"/>
        </w:numPr>
        <w:tabs>
          <w:tab w:val="left" w:pos="402"/>
        </w:tabs>
        <w:spacing w:before="37" w:line="240" w:lineRule="atLeast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/>
          <w:sz w:val="24"/>
          <w:szCs w:val="24"/>
          <w:lang w:eastAsia="zh-TW"/>
        </w:rPr>
        <w:t>1/</w:t>
      </w:r>
      <w:r w:rsidR="00F5242F">
        <w:rPr>
          <w:rFonts w:asciiTheme="minorEastAsia" w:eastAsiaTheme="minorEastAsia" w:hAnsiTheme="minorEastAsia" w:hint="eastAsia"/>
          <w:sz w:val="24"/>
          <w:szCs w:val="24"/>
          <w:lang w:eastAsia="zh-TW"/>
        </w:rPr>
        <w:t>2</w:t>
      </w:r>
      <w:r w:rsidR="00A21084">
        <w:rPr>
          <w:rFonts w:asciiTheme="minorEastAsia" w:eastAsiaTheme="minorEastAsia" w:hAnsiTheme="minorEastAsia" w:hint="eastAsia"/>
          <w:sz w:val="24"/>
          <w:szCs w:val="24"/>
          <w:lang w:eastAsia="zh-TW"/>
        </w:rPr>
        <w:t>.8</w:t>
      </w:r>
      <w:r w:rsidR="007F0A52" w:rsidRPr="007F0A52">
        <w:rPr>
          <w:rFonts w:asciiTheme="minorEastAsia" w:eastAsiaTheme="minorEastAsia" w:hAnsiTheme="minorEastAsia"/>
          <w:sz w:val="24"/>
          <w:szCs w:val="24"/>
          <w:lang w:eastAsia="zh-TW"/>
        </w:rPr>
        <w:t>”</w:t>
      </w:r>
      <w:r w:rsidR="00215B85">
        <w:rPr>
          <w:rFonts w:asciiTheme="minorEastAsia" w:eastAsiaTheme="minorEastAsia" w:hAnsiTheme="minorEastAsia" w:hint="eastAsia"/>
          <w:sz w:val="24"/>
          <w:szCs w:val="24"/>
          <w:lang w:eastAsia="zh-TW"/>
        </w:rPr>
        <w:t>8</w:t>
      </w:r>
      <w:r w:rsidR="00F37FF3">
        <w:rPr>
          <w:rFonts w:asciiTheme="minorEastAsia" w:eastAsiaTheme="minorEastAsia" w:hAnsiTheme="minorEastAsia"/>
          <w:sz w:val="24"/>
          <w:szCs w:val="24"/>
          <w:lang w:eastAsia="zh-TW"/>
        </w:rPr>
        <w:t xml:space="preserve">MP </w:t>
      </w:r>
      <w:r w:rsidR="00CF7669">
        <w:rPr>
          <w:rFonts w:asciiTheme="minorEastAsia" w:eastAsiaTheme="minorEastAsia" w:hAnsiTheme="minorEastAsia"/>
          <w:sz w:val="24"/>
          <w:szCs w:val="24"/>
          <w:lang w:eastAsia="zh-TW"/>
        </w:rPr>
        <w:t>P</w:t>
      </w:r>
      <w:r w:rsidR="00CF7669">
        <w:rPr>
          <w:rFonts w:asciiTheme="minorEastAsia" w:eastAsiaTheme="minorEastAsia" w:hAnsiTheme="minorEastAsia" w:hint="eastAsia"/>
          <w:sz w:val="24"/>
          <w:szCs w:val="24"/>
          <w:lang w:eastAsia="zh-TW"/>
        </w:rPr>
        <w:t>r</w:t>
      </w:r>
      <w:r w:rsidR="00CF7669">
        <w:rPr>
          <w:rFonts w:asciiTheme="minorEastAsia" w:eastAsiaTheme="minorEastAsia" w:hAnsiTheme="minorEastAsia"/>
          <w:sz w:val="24"/>
          <w:szCs w:val="24"/>
          <w:lang w:eastAsia="zh-TW"/>
        </w:rPr>
        <w:t>ogressive Scan</w:t>
      </w:r>
      <w:r w:rsidR="007F0A52" w:rsidRPr="007F0A52">
        <w:rPr>
          <w:rFonts w:asciiTheme="minorEastAsia" w:eastAsiaTheme="minorEastAsia" w:hAnsiTheme="minorEastAsia"/>
          <w:sz w:val="24"/>
          <w:szCs w:val="24"/>
          <w:lang w:eastAsia="zh-TW"/>
        </w:rPr>
        <w:t xml:space="preserve"> CMOS</w:t>
      </w:r>
    </w:p>
    <w:p w14:paraId="0C484B40" w14:textId="77777777" w:rsidR="00FD236C" w:rsidRPr="00817D40" w:rsidRDefault="00CF7669" w:rsidP="009D14E8">
      <w:pPr>
        <w:pStyle w:val="a4"/>
        <w:numPr>
          <w:ilvl w:val="0"/>
          <w:numId w:val="1"/>
        </w:numPr>
        <w:tabs>
          <w:tab w:val="left" w:pos="402"/>
        </w:tabs>
        <w:spacing w:before="37" w:line="240" w:lineRule="atLeast"/>
        <w:ind w:left="397" w:hanging="142"/>
        <w:rPr>
          <w:rFonts w:asciiTheme="minorEastAsia" w:eastAsiaTheme="minorEastAsia" w:hAnsiTheme="minorEastAsia"/>
          <w:b/>
          <w:bCs/>
          <w:sz w:val="24"/>
          <w:szCs w:val="24"/>
          <w:lang w:eastAsia="zh-TW"/>
        </w:rPr>
      </w:pPr>
      <w:r w:rsidRPr="00817D40">
        <w:rPr>
          <w:rFonts w:asciiTheme="minorEastAsia" w:eastAsiaTheme="minorEastAsia" w:hAnsiTheme="minorEastAsia" w:hint="eastAsia"/>
          <w:b/>
          <w:bCs/>
          <w:color w:val="231F20"/>
          <w:sz w:val="24"/>
          <w:szCs w:val="24"/>
          <w:lang w:eastAsia="zh-TW"/>
        </w:rPr>
        <w:t>8</w:t>
      </w:r>
      <w:r w:rsidR="00EF60BB" w:rsidRPr="00817D40">
        <w:rPr>
          <w:rFonts w:asciiTheme="minorEastAsia" w:eastAsiaTheme="minorEastAsia" w:hAnsiTheme="minorEastAsia" w:hint="eastAsia"/>
          <w:b/>
          <w:bCs/>
          <w:color w:val="231F20"/>
          <w:sz w:val="24"/>
          <w:szCs w:val="24"/>
          <w:lang w:eastAsia="zh-TW"/>
        </w:rPr>
        <w:t>0</w:t>
      </w:r>
      <w:r w:rsidR="00C34B89" w:rsidRPr="00817D40">
        <w:rPr>
          <w:rFonts w:asciiTheme="minorEastAsia" w:eastAsiaTheme="minorEastAsia" w:hAnsiTheme="minorEastAsia" w:hint="eastAsia"/>
          <w:b/>
          <w:bCs/>
          <w:color w:val="231F20"/>
          <w:sz w:val="24"/>
          <w:szCs w:val="24"/>
          <w:lang w:eastAsia="zh-TW"/>
        </w:rPr>
        <w:t>0萬畫素/</w:t>
      </w:r>
      <w:r w:rsidR="00E01FFB" w:rsidRPr="00817D40">
        <w:rPr>
          <w:rFonts w:asciiTheme="minorEastAsia" w:eastAsiaTheme="minorEastAsia" w:hAnsiTheme="minorEastAsia"/>
          <w:b/>
          <w:bCs/>
          <w:color w:val="231F20"/>
          <w:sz w:val="24"/>
          <w:szCs w:val="24"/>
          <w:lang w:eastAsia="zh-TW"/>
        </w:rPr>
        <w:t xml:space="preserve"> </w:t>
      </w:r>
      <w:r w:rsidRPr="00817D40">
        <w:rPr>
          <w:rFonts w:asciiTheme="minorEastAsia" w:eastAsiaTheme="minorEastAsia" w:hAnsiTheme="minorEastAsia"/>
          <w:b/>
          <w:bCs/>
          <w:color w:val="231F20"/>
          <w:sz w:val="24"/>
          <w:szCs w:val="24"/>
          <w:lang w:eastAsia="zh-TW"/>
        </w:rPr>
        <w:t>3840</w:t>
      </w:r>
      <w:r w:rsidR="00A47480" w:rsidRPr="00817D40">
        <w:rPr>
          <w:rFonts w:asciiTheme="minorEastAsia" w:eastAsiaTheme="minorEastAsia" w:hAnsiTheme="minorEastAsia"/>
          <w:b/>
          <w:bCs/>
          <w:color w:val="231F20"/>
          <w:sz w:val="24"/>
          <w:szCs w:val="24"/>
          <w:lang w:eastAsia="zh-TW"/>
        </w:rPr>
        <w:t>x</w:t>
      </w:r>
      <w:r w:rsidRPr="00817D40">
        <w:rPr>
          <w:rFonts w:asciiTheme="minorEastAsia" w:eastAsiaTheme="minorEastAsia" w:hAnsiTheme="minorEastAsia"/>
          <w:b/>
          <w:bCs/>
          <w:color w:val="231F20"/>
          <w:sz w:val="24"/>
          <w:szCs w:val="24"/>
          <w:lang w:eastAsia="zh-TW"/>
        </w:rPr>
        <w:t>2160</w:t>
      </w:r>
      <w:r w:rsidR="00E01FFB" w:rsidRPr="00817D40">
        <w:rPr>
          <w:rFonts w:asciiTheme="minorEastAsia" w:eastAsiaTheme="minorEastAsia" w:hAnsiTheme="minorEastAsia"/>
          <w:b/>
          <w:bCs/>
          <w:color w:val="231F20"/>
          <w:sz w:val="24"/>
          <w:szCs w:val="24"/>
          <w:lang w:eastAsia="zh-TW"/>
        </w:rPr>
        <w:t xml:space="preserve"> </w:t>
      </w:r>
      <w:r w:rsidR="00B822CA" w:rsidRPr="00817D40">
        <w:rPr>
          <w:rFonts w:asciiTheme="minorEastAsia" w:eastAsiaTheme="minorEastAsia" w:hAnsiTheme="minorEastAsia"/>
          <w:b/>
          <w:bCs/>
          <w:color w:val="231F20"/>
          <w:sz w:val="24"/>
          <w:szCs w:val="24"/>
          <w:lang w:eastAsia="zh-TW"/>
        </w:rPr>
        <w:t>影像解析度</w:t>
      </w:r>
    </w:p>
    <w:p w14:paraId="4C7B8AB3" w14:textId="77777777" w:rsidR="00F5242F" w:rsidRPr="009D14E8" w:rsidRDefault="00A30B0B" w:rsidP="009D14E8">
      <w:pPr>
        <w:pStyle w:val="a4"/>
        <w:numPr>
          <w:ilvl w:val="0"/>
          <w:numId w:val="1"/>
        </w:numPr>
        <w:tabs>
          <w:tab w:val="left" w:pos="402"/>
        </w:tabs>
        <w:spacing w:before="37"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數位影像處理器</w:t>
      </w:r>
      <w:r w:rsidR="00CF7669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 xml:space="preserve">: </w:t>
      </w:r>
      <w:r w:rsidR="005D60DC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Sigmastar</w:t>
      </w:r>
    </w:p>
    <w:p w14:paraId="3A84D490" w14:textId="77777777" w:rsidR="0070206E" w:rsidRDefault="00F5242F" w:rsidP="0070206E">
      <w:pPr>
        <w:pStyle w:val="a4"/>
        <w:widowControl/>
        <w:numPr>
          <w:ilvl w:val="0"/>
          <w:numId w:val="1"/>
        </w:numPr>
        <w:rPr>
          <w:rFonts w:ascii="新細明體" w:eastAsia="新細明體" w:hAnsi="新細明體"/>
          <w:color w:val="0F243E"/>
          <w:sz w:val="24"/>
          <w:szCs w:val="24"/>
          <w:lang w:eastAsia="zh-TW"/>
        </w:rPr>
      </w:pPr>
      <w:r>
        <w:rPr>
          <w:rFonts w:ascii="新細明體" w:eastAsia="新細明體" w:hAnsi="新細明體"/>
          <w:color w:val="0F243E"/>
          <w:sz w:val="24"/>
          <w:szCs w:val="24"/>
          <w:lang w:eastAsia="zh-TW"/>
        </w:rPr>
        <w:t>H.265+</w:t>
      </w:r>
      <w:r w:rsidR="0070206E" w:rsidRPr="0070206E">
        <w:rPr>
          <w:rFonts w:ascii="新細明體" w:eastAsia="新細明體" w:hAnsi="新細明體"/>
          <w:color w:val="0F243E"/>
          <w:sz w:val="24"/>
          <w:szCs w:val="24"/>
          <w:lang w:eastAsia="zh-TW"/>
        </w:rPr>
        <w:t>/</w:t>
      </w:r>
      <w:r>
        <w:rPr>
          <w:rFonts w:ascii="新細明體" w:eastAsia="新細明體" w:hAnsi="新細明體"/>
          <w:color w:val="0F243E"/>
          <w:sz w:val="24"/>
          <w:szCs w:val="24"/>
          <w:lang w:eastAsia="zh-TW"/>
        </w:rPr>
        <w:t xml:space="preserve"> </w:t>
      </w:r>
      <w:r w:rsidR="0070206E" w:rsidRPr="0070206E">
        <w:rPr>
          <w:rFonts w:ascii="新細明體" w:eastAsia="新細明體" w:hAnsi="新細明體"/>
          <w:color w:val="0F243E"/>
          <w:sz w:val="24"/>
          <w:szCs w:val="24"/>
          <w:lang w:eastAsia="zh-TW"/>
        </w:rPr>
        <w:t>H.265</w:t>
      </w:r>
      <w:r>
        <w:rPr>
          <w:rFonts w:ascii="新細明體" w:eastAsia="新細明體" w:hAnsi="新細明體"/>
          <w:color w:val="0F243E"/>
          <w:sz w:val="24"/>
          <w:szCs w:val="24"/>
          <w:lang w:eastAsia="zh-TW"/>
        </w:rPr>
        <w:t xml:space="preserve">/ H.264 </w:t>
      </w:r>
      <w:r>
        <w:rPr>
          <w:rFonts w:ascii="新細明體" w:eastAsia="新細明體" w:hAnsi="新細明體" w:hint="eastAsia"/>
          <w:color w:val="0F243E"/>
          <w:sz w:val="24"/>
          <w:szCs w:val="24"/>
          <w:lang w:eastAsia="zh-TW"/>
        </w:rPr>
        <w:t>多種壓縮格式</w:t>
      </w:r>
    </w:p>
    <w:p w14:paraId="14DB627F" w14:textId="77777777" w:rsidR="00C33E68" w:rsidRPr="0070206E" w:rsidRDefault="00C33E68" w:rsidP="0070206E">
      <w:pPr>
        <w:pStyle w:val="a4"/>
        <w:widowControl/>
        <w:numPr>
          <w:ilvl w:val="0"/>
          <w:numId w:val="1"/>
        </w:numPr>
        <w:rPr>
          <w:rFonts w:ascii="新細明體" w:eastAsia="新細明體" w:hAnsi="新細明體"/>
          <w:color w:val="0F243E"/>
          <w:sz w:val="24"/>
          <w:szCs w:val="24"/>
          <w:lang w:eastAsia="zh-TW"/>
        </w:rPr>
      </w:pPr>
      <w:r>
        <w:rPr>
          <w:rFonts w:ascii="新細明體" w:eastAsia="新細明體" w:hAnsi="新細明體" w:hint="eastAsia"/>
          <w:color w:val="0F243E"/>
          <w:sz w:val="24"/>
          <w:szCs w:val="24"/>
          <w:lang w:eastAsia="zh-TW"/>
        </w:rPr>
        <w:t>支援Onvif通訊協議</w:t>
      </w:r>
    </w:p>
    <w:p w14:paraId="3F5E4EDF" w14:textId="77777777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color w:val="231F20"/>
          <w:spacing w:val="-11"/>
          <w:sz w:val="24"/>
          <w:szCs w:val="24"/>
          <w:lang w:eastAsia="zh-TW"/>
        </w:rPr>
        <w:t xml:space="preserve">可編輯 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255</w:t>
      </w:r>
      <w:r w:rsidRPr="009D14E8">
        <w:rPr>
          <w:rFonts w:asciiTheme="minorEastAsia" w:eastAsiaTheme="minorEastAsia" w:hAnsiTheme="minorEastAsia"/>
          <w:color w:val="231F20"/>
          <w:spacing w:val="3"/>
          <w:sz w:val="24"/>
          <w:szCs w:val="24"/>
          <w:lang w:eastAsia="zh-TW"/>
        </w:rPr>
        <w:t xml:space="preserve"> </w:t>
      </w:r>
      <w:proofErr w:type="gramStart"/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個</w:t>
      </w:r>
      <w:proofErr w:type="gramEnd"/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預設點位置</w:t>
      </w:r>
    </w:p>
    <w:p w14:paraId="20048559" w14:textId="77777777" w:rsidR="00431207" w:rsidRPr="009D14E8" w:rsidRDefault="00431207" w:rsidP="00431207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4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組花樣掃描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,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可記錄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160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秒操作過程或是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500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個指令</w:t>
      </w:r>
    </w:p>
    <w:p w14:paraId="687C73FB" w14:textId="77777777" w:rsidR="00431207" w:rsidRPr="009D14E8" w:rsidRDefault="00431207" w:rsidP="00431207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8</w:t>
      </w: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組點間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掃描，可設定左右界限與掃描速度</w:t>
      </w:r>
    </w:p>
    <w:p w14:paraId="097A5D6C" w14:textId="77777777" w:rsidR="00431207" w:rsidRPr="009D14E8" w:rsidRDefault="00431207" w:rsidP="00431207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8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組巡航</w:t>
      </w: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掃瞄，每組可設定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16</w:t>
      </w: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個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預設點</w:t>
      </w:r>
    </w:p>
    <w:p w14:paraId="365EA7AA" w14:textId="77777777" w:rsidR="00FD236C" w:rsidRPr="00817D40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b/>
          <w:bCs/>
          <w:sz w:val="24"/>
          <w:szCs w:val="24"/>
          <w:lang w:eastAsia="zh-TW"/>
        </w:rPr>
      </w:pPr>
      <w:r w:rsidRPr="00817D40">
        <w:rPr>
          <w:rFonts w:asciiTheme="minorEastAsia" w:eastAsiaTheme="minorEastAsia" w:hAnsiTheme="minorEastAsia"/>
          <w:b/>
          <w:bCs/>
          <w:color w:val="231F20"/>
          <w:sz w:val="24"/>
          <w:szCs w:val="24"/>
          <w:lang w:eastAsia="zh-TW"/>
        </w:rPr>
        <w:t>雨刷功能保持鏡頭清潔與影像清晰</w:t>
      </w:r>
    </w:p>
    <w:p w14:paraId="6852FDC5" w14:textId="77777777" w:rsidR="00C54DD5" w:rsidRPr="00830F73" w:rsidRDefault="00C54DD5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具備CVBS影像輸出</w:t>
      </w:r>
    </w:p>
    <w:p w14:paraId="52DE66AD" w14:textId="77777777" w:rsidR="00830F73" w:rsidRPr="0041022A" w:rsidRDefault="00830F73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斷電記憶</w:t>
      </w:r>
    </w:p>
    <w:p w14:paraId="3915DB35" w14:textId="77777777" w:rsidR="0041022A" w:rsidRPr="0041022A" w:rsidRDefault="0041022A" w:rsidP="009D14E8">
      <w:pPr>
        <w:pStyle w:val="a4"/>
        <w:numPr>
          <w:ilvl w:val="0"/>
          <w:numId w:val="1"/>
        </w:numPr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41022A">
        <w:rPr>
          <w:rFonts w:asciiTheme="minorEastAsia" w:eastAsiaTheme="minorEastAsia" w:hAnsiTheme="minorEastAsia" w:hint="eastAsia"/>
          <w:sz w:val="24"/>
          <w:szCs w:val="24"/>
          <w:lang w:eastAsia="zh-TW"/>
        </w:rPr>
        <w:t>支援</w:t>
      </w:r>
      <w:r w:rsidR="00F12B08">
        <w:rPr>
          <w:rFonts w:asciiTheme="minorEastAsia" w:eastAsiaTheme="minorEastAsia" w:hAnsiTheme="minorEastAsia" w:hint="eastAsia"/>
          <w:sz w:val="24"/>
          <w:szCs w:val="24"/>
          <w:lang w:eastAsia="zh-TW"/>
        </w:rPr>
        <w:t>二</w:t>
      </w:r>
      <w:r w:rsidRPr="0041022A">
        <w:rPr>
          <w:rFonts w:asciiTheme="minorEastAsia" w:eastAsiaTheme="minorEastAsia" w:hAnsiTheme="minorEastAsia"/>
          <w:sz w:val="24"/>
          <w:szCs w:val="24"/>
          <w:lang w:eastAsia="zh-TW"/>
        </w:rPr>
        <w:t>串流輸出</w:t>
      </w:r>
    </w:p>
    <w:p w14:paraId="16874A5C" w14:textId="77777777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內建風扇</w:t>
      </w:r>
      <w:r w:rsidR="00C54DD5"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及加熱器</w:t>
      </w:r>
    </w:p>
    <w:p w14:paraId="5F3C778C" w14:textId="77777777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</w:rPr>
      </w:pPr>
      <w:proofErr w:type="spellStart"/>
      <w:r w:rsidRPr="009D14E8">
        <w:rPr>
          <w:rFonts w:asciiTheme="minorEastAsia" w:eastAsiaTheme="minorEastAsia" w:hAnsiTheme="minorEastAsia"/>
          <w:color w:val="231F20"/>
          <w:sz w:val="24"/>
          <w:szCs w:val="24"/>
        </w:rPr>
        <w:t>懸掛式快速安裝結構</w:t>
      </w:r>
      <w:proofErr w:type="spellEnd"/>
    </w:p>
    <w:p w14:paraId="2DC324AE" w14:textId="77777777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</w:rPr>
        <w:t>IP66</w:t>
      </w:r>
      <w:r w:rsidRPr="009D14E8">
        <w:rPr>
          <w:rFonts w:asciiTheme="minorEastAsia" w:eastAsiaTheme="minorEastAsia" w:hAnsiTheme="minorEastAsia"/>
          <w:color w:val="231F20"/>
          <w:spacing w:val="3"/>
          <w:sz w:val="24"/>
          <w:szCs w:val="24"/>
        </w:rPr>
        <w:t xml:space="preserve"> </w:t>
      </w:r>
      <w:proofErr w:type="spellStart"/>
      <w:r w:rsidRPr="009D14E8">
        <w:rPr>
          <w:rFonts w:asciiTheme="minorEastAsia" w:eastAsiaTheme="minorEastAsia" w:hAnsiTheme="minorEastAsia"/>
          <w:color w:val="231F20"/>
          <w:sz w:val="24"/>
          <w:szCs w:val="24"/>
        </w:rPr>
        <w:t>防護</w:t>
      </w:r>
      <w:proofErr w:type="spellEnd"/>
    </w:p>
    <w:p w14:paraId="3262F37D" w14:textId="77777777" w:rsidR="00C54DD5" w:rsidRPr="009D14E8" w:rsidRDefault="00C54DD5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</w:rPr>
      </w:pPr>
      <w:r w:rsidRPr="009D14E8">
        <w:rPr>
          <w:rFonts w:asciiTheme="minorEastAsia" w:eastAsiaTheme="minorEastAsia" w:hAnsiTheme="minorEastAsia"/>
          <w:noProof/>
          <w:sz w:val="24"/>
          <w:szCs w:val="24"/>
          <w:lang w:eastAsia="zh-TW"/>
        </w:rPr>
        <w:t>IK10</w:t>
      </w:r>
      <w:r w:rsidRPr="009D14E8">
        <w:rPr>
          <w:rFonts w:asciiTheme="minorEastAsia" w:eastAsiaTheme="minorEastAsia" w:hAnsiTheme="minorEastAsia" w:hint="eastAsia"/>
          <w:noProof/>
          <w:sz w:val="24"/>
          <w:szCs w:val="24"/>
          <w:lang w:eastAsia="zh-TW"/>
        </w:rPr>
        <w:t xml:space="preserve"> 防暴認證</w:t>
      </w:r>
    </w:p>
    <w:p w14:paraId="1923D8CE" w14:textId="77777777" w:rsidR="007638A4" w:rsidRPr="000D770D" w:rsidRDefault="00B822CA" w:rsidP="007638A4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noProof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E82BD23" wp14:editId="089EB425">
                <wp:simplePos x="0" y="0"/>
                <wp:positionH relativeFrom="page">
                  <wp:posOffset>6632575</wp:posOffset>
                </wp:positionH>
                <wp:positionV relativeFrom="paragraph">
                  <wp:posOffset>183515</wp:posOffset>
                </wp:positionV>
                <wp:extent cx="30480" cy="53975"/>
                <wp:effectExtent l="635" t="0" r="2540" b="3175"/>
                <wp:wrapNone/>
                <wp:docPr id="4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460000">
                          <a:off x="0" y="0"/>
                          <a:ext cx="30480" cy="539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2E1E8B" w14:textId="77777777" w:rsidR="00B822CA" w:rsidRDefault="00B822CA" w:rsidP="00B822CA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231F20"/>
                                <w:sz w:val="8"/>
                                <w:szCs w:val="8"/>
                              </w:rPr>
                              <w:t>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3F68D6F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522.25pt;margin-top:14.45pt;width:2.4pt;height:4.25pt;rotation:-69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:rsidR="00B822CA" w:rsidRDefault="00B822CA" w:rsidP="00B822CA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231F20"/>
                          <w:sz w:val="8"/>
                          <w:szCs w:val="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41022A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二級雷級防護</w:t>
      </w:r>
      <w:proofErr w:type="gramEnd"/>
      <w:r w:rsidRPr="0041022A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與3KV突波保護</w:t>
      </w:r>
    </w:p>
    <w:p w14:paraId="0F411AE0" w14:textId="77777777" w:rsidR="000D770D" w:rsidRPr="0041022A" w:rsidRDefault="000D770D" w:rsidP="007638A4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AC24V</w:t>
      </w: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 xml:space="preserve">或 </w:t>
      </w:r>
      <w:r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 xml:space="preserve">POE </w:t>
      </w: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供電(選配)</w:t>
      </w:r>
    </w:p>
    <w:p w14:paraId="4FB0B427" w14:textId="77777777" w:rsidR="00FD236C" w:rsidRPr="009D7543" w:rsidRDefault="00FD236C">
      <w:pPr>
        <w:spacing w:before="6"/>
        <w:rPr>
          <w:rFonts w:asciiTheme="minorEastAsia" w:eastAsiaTheme="minorEastAsia" w:hAnsiTheme="minorEastAsia"/>
          <w:lang w:eastAsia="zh-TW"/>
        </w:rPr>
      </w:pPr>
    </w:p>
    <w:p w14:paraId="48FC1F86" w14:textId="77777777" w:rsidR="00FD236C" w:rsidRPr="00BD6CE0" w:rsidRDefault="009D7543">
      <w:pPr>
        <w:rPr>
          <w:rFonts w:asciiTheme="minorEastAsia" w:eastAsiaTheme="minorEastAsia" w:hAnsiTheme="minorEastAsia"/>
          <w:b/>
          <w:sz w:val="28"/>
          <w:szCs w:val="28"/>
          <w:lang w:eastAsia="zh-TW"/>
        </w:rPr>
      </w:pPr>
      <w:r w:rsidRPr="00BD6CE0">
        <w:rPr>
          <w:rFonts w:asciiTheme="minorEastAsia" w:eastAsiaTheme="minorEastAsia" w:hAnsiTheme="minorEastAsia" w:hint="eastAsia"/>
          <w:b/>
          <w:sz w:val="28"/>
          <w:szCs w:val="28"/>
          <w:lang w:eastAsia="zh-TW"/>
        </w:rPr>
        <w:t>規格</w:t>
      </w:r>
    </w:p>
    <w:tbl>
      <w:tblPr>
        <w:tblStyle w:val="a7"/>
        <w:tblW w:w="8642" w:type="dxa"/>
        <w:tblLayout w:type="fixed"/>
        <w:tblLook w:val="04A0" w:firstRow="1" w:lastRow="0" w:firstColumn="1" w:lastColumn="0" w:noHBand="0" w:noVBand="1"/>
      </w:tblPr>
      <w:tblGrid>
        <w:gridCol w:w="1951"/>
        <w:gridCol w:w="6691"/>
      </w:tblGrid>
      <w:tr w:rsidR="005D60DC" w:rsidRPr="00BD6CE0" w14:paraId="12CD0365" w14:textId="77777777" w:rsidTr="00DC108E">
        <w:tc>
          <w:tcPr>
            <w:tcW w:w="1951" w:type="dxa"/>
          </w:tcPr>
          <w:p w14:paraId="0B522BFA" w14:textId="77777777" w:rsidR="005D60DC" w:rsidRPr="00BD6CE0" w:rsidRDefault="005D60DC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型號</w:t>
            </w:r>
          </w:p>
        </w:tc>
        <w:tc>
          <w:tcPr>
            <w:tcW w:w="6691" w:type="dxa"/>
          </w:tcPr>
          <w:p w14:paraId="6A6DD68E" w14:textId="5B6302BB" w:rsidR="005D60DC" w:rsidRPr="00BD6CE0" w:rsidRDefault="0072352F" w:rsidP="004568C4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2352F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NP6202HAIB-33X8MP</w:t>
            </w:r>
          </w:p>
        </w:tc>
      </w:tr>
      <w:tr w:rsidR="00F94483" w:rsidRPr="00BD6CE0" w14:paraId="70FCFDF9" w14:textId="77777777" w:rsidTr="00DC108E">
        <w:tc>
          <w:tcPr>
            <w:tcW w:w="8642" w:type="dxa"/>
            <w:gridSpan w:val="2"/>
          </w:tcPr>
          <w:p w14:paraId="5E07EC31" w14:textId="77777777" w:rsidR="00F94483" w:rsidRPr="00BD6CE0" w:rsidRDefault="00F94483" w:rsidP="00F94483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影像</w:t>
            </w:r>
          </w:p>
        </w:tc>
      </w:tr>
      <w:tr w:rsidR="009D7543" w:rsidRPr="00BD6CE0" w14:paraId="01EE4C03" w14:textId="77777777" w:rsidTr="00DC108E">
        <w:tc>
          <w:tcPr>
            <w:tcW w:w="1951" w:type="dxa"/>
          </w:tcPr>
          <w:p w14:paraId="34A8220F" w14:textId="77777777" w:rsidR="009D7543" w:rsidRPr="002E2AC8" w:rsidRDefault="009D7543" w:rsidP="009D7543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感光元件</w:t>
            </w:r>
          </w:p>
        </w:tc>
        <w:tc>
          <w:tcPr>
            <w:tcW w:w="6691" w:type="dxa"/>
          </w:tcPr>
          <w:p w14:paraId="312F62CE" w14:textId="77777777" w:rsidR="009D7543" w:rsidRPr="002E2AC8" w:rsidRDefault="009D7543" w:rsidP="003439F1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E2AC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1/</w:t>
            </w:r>
            <w:r w:rsidR="00A30B0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</w:t>
            </w:r>
            <w:r w:rsidR="00A21084"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.8</w:t>
            </w:r>
            <w:r w:rsidRPr="002E2AC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”</w:t>
            </w:r>
            <w:r w:rsidR="003439F1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8</w:t>
            </w:r>
            <w:r w:rsidR="00F37FF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MP </w:t>
            </w:r>
            <w:r w:rsidR="007F0A52"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SONY </w:t>
            </w:r>
            <w:r w:rsidR="0014157A"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STARVI</w:t>
            </w:r>
            <w:r w:rsidR="002A04FB"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S</w:t>
            </w:r>
            <w:r w:rsidR="00F5242F" w:rsidRPr="002E2AC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 w:rsidRPr="002E2AC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CMOS</w:t>
            </w:r>
          </w:p>
        </w:tc>
      </w:tr>
      <w:tr w:rsidR="00CF7669" w:rsidRPr="00BD6CE0" w14:paraId="2B7B35F0" w14:textId="77777777" w:rsidTr="00DC108E">
        <w:tc>
          <w:tcPr>
            <w:tcW w:w="1951" w:type="dxa"/>
          </w:tcPr>
          <w:p w14:paraId="2DE6B408" w14:textId="77777777" w:rsidR="00CF7669" w:rsidRPr="002E2AC8" w:rsidRDefault="00CF7669" w:rsidP="00A30B0B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有效畫素</w:t>
            </w:r>
          </w:p>
        </w:tc>
        <w:tc>
          <w:tcPr>
            <w:tcW w:w="6691" w:type="dxa"/>
          </w:tcPr>
          <w:p w14:paraId="06955F71" w14:textId="77777777" w:rsidR="00CF7669" w:rsidRPr="002E2AC8" w:rsidRDefault="00CF7669" w:rsidP="00CF7669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8</w:t>
            </w:r>
            <w:r w:rsidRPr="002E2AC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00萬畫素</w:t>
            </w:r>
            <w:r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(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3840</w:t>
            </w:r>
            <w:r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Hx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2160</w:t>
            </w:r>
            <w:r w:rsidRPr="002E2AC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V)</w:t>
            </w:r>
          </w:p>
        </w:tc>
      </w:tr>
      <w:tr w:rsidR="00CF7669" w:rsidRPr="00BD6CE0" w14:paraId="79740BA4" w14:textId="77777777" w:rsidTr="00DC108E">
        <w:tc>
          <w:tcPr>
            <w:tcW w:w="1951" w:type="dxa"/>
          </w:tcPr>
          <w:p w14:paraId="30D10165" w14:textId="77777777" w:rsidR="00CF7669" w:rsidRPr="002E2AC8" w:rsidRDefault="00CF7669" w:rsidP="009D7543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2E2AC8">
              <w:rPr>
                <w:rFonts w:ascii="Microsoft YaHei" w:eastAsia="新細明體" w:hAnsi="Microsoft YaHei" w:hint="eastAsia"/>
                <w:sz w:val="24"/>
                <w:szCs w:val="24"/>
                <w:lang w:eastAsia="zh-TW"/>
              </w:rPr>
              <w:t>主串流</w:t>
            </w:r>
            <w:proofErr w:type="gramEnd"/>
          </w:p>
        </w:tc>
        <w:tc>
          <w:tcPr>
            <w:tcW w:w="6691" w:type="dxa"/>
            <w:vAlign w:val="center"/>
          </w:tcPr>
          <w:p w14:paraId="5D2F44EC" w14:textId="77777777" w:rsidR="00CF7669" w:rsidRPr="002E2AC8" w:rsidRDefault="00CF7669" w:rsidP="00CF7669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D45472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3840x2160@20fps 8MP</w:t>
            </w:r>
            <w:r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，2</w:t>
            </w:r>
            <w:r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592</w:t>
            </w:r>
            <w:r w:rsidRPr="00F12B0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x</w:t>
            </w:r>
            <w:r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1944、2688</w:t>
            </w:r>
            <w:r w:rsidRPr="00F12B0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x1520</w:t>
            </w:r>
            <w:r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、</w:t>
            </w:r>
            <w:r w:rsidRPr="00F12B0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2</w:t>
            </w:r>
            <w:r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048</w:t>
            </w:r>
            <w:r w:rsidRPr="00F12B0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x</w:t>
            </w:r>
            <w:r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1520、2304x1296、</w:t>
            </w:r>
            <w:r w:rsidRPr="00F12B0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1080P</w:t>
            </w:r>
            <w:r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、</w:t>
            </w:r>
            <w:r w:rsidRPr="00F12B0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720P</w:t>
            </w:r>
            <w:r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@30fps</w:t>
            </w:r>
          </w:p>
        </w:tc>
      </w:tr>
      <w:tr w:rsidR="00CF7669" w:rsidRPr="00BD6CE0" w14:paraId="57408412" w14:textId="77777777" w:rsidTr="00DC108E">
        <w:tc>
          <w:tcPr>
            <w:tcW w:w="1951" w:type="dxa"/>
          </w:tcPr>
          <w:p w14:paraId="73EF80B8" w14:textId="77777777" w:rsidR="00CF7669" w:rsidRPr="002E2AC8" w:rsidRDefault="00CF7669" w:rsidP="0089579F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E2AC8">
              <w:rPr>
                <w:rFonts w:ascii="Microsoft YaHei" w:eastAsia="新細明體" w:hAnsi="Microsoft YaHei" w:hint="eastAsia"/>
                <w:sz w:val="24"/>
                <w:szCs w:val="24"/>
                <w:lang w:eastAsia="zh-TW"/>
              </w:rPr>
              <w:t>子串流</w:t>
            </w:r>
          </w:p>
        </w:tc>
        <w:tc>
          <w:tcPr>
            <w:tcW w:w="6691" w:type="dxa"/>
            <w:vAlign w:val="center"/>
          </w:tcPr>
          <w:p w14:paraId="462A13A5" w14:textId="77777777" w:rsidR="00CF7669" w:rsidRPr="002E2AC8" w:rsidRDefault="00CF7669" w:rsidP="00E07A59">
            <w:pPr>
              <w:widowControl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F12B0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704×576 D1, 640x480 VGA, 352×288 CIF </w:t>
            </w:r>
            <w:r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@25/30 f</w:t>
            </w:r>
            <w:r w:rsidRPr="002E2AC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ps</w:t>
            </w:r>
          </w:p>
        </w:tc>
      </w:tr>
      <w:tr w:rsidR="00CF7669" w:rsidRPr="00BD6CE0" w14:paraId="162ABAA7" w14:textId="77777777" w:rsidTr="00DC108E">
        <w:tc>
          <w:tcPr>
            <w:tcW w:w="1951" w:type="dxa"/>
          </w:tcPr>
          <w:p w14:paraId="61178C4A" w14:textId="77777777" w:rsidR="00CF7669" w:rsidRPr="002E2AC8" w:rsidRDefault="00CF7669" w:rsidP="0089579F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倍率</w:t>
            </w:r>
          </w:p>
        </w:tc>
        <w:tc>
          <w:tcPr>
            <w:tcW w:w="6691" w:type="dxa"/>
          </w:tcPr>
          <w:p w14:paraId="5F6DE659" w14:textId="77777777" w:rsidR="00CF7669" w:rsidRPr="002E2AC8" w:rsidRDefault="005D60DC" w:rsidP="005D60DC">
            <w:pPr>
              <w:widowControl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33</w:t>
            </w:r>
            <w:r w:rsidR="00CF7669"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倍光學放大</w:t>
            </w:r>
          </w:p>
        </w:tc>
      </w:tr>
      <w:tr w:rsidR="005D60DC" w:rsidRPr="00BD6CE0" w14:paraId="5CD698EE" w14:textId="77777777" w:rsidTr="00DC108E">
        <w:tc>
          <w:tcPr>
            <w:tcW w:w="1951" w:type="dxa"/>
          </w:tcPr>
          <w:p w14:paraId="004755BD" w14:textId="77777777" w:rsidR="005D60DC" w:rsidRPr="00BD6CE0" w:rsidRDefault="005D60DC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鏡頭</w:t>
            </w:r>
          </w:p>
        </w:tc>
        <w:tc>
          <w:tcPr>
            <w:tcW w:w="6691" w:type="dxa"/>
          </w:tcPr>
          <w:p w14:paraId="4BB0E88F" w14:textId="77777777" w:rsidR="005D60DC" w:rsidRPr="00BD6CE0" w:rsidRDefault="005D60DC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F12B0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f=4.7~155 mm 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/ </w:t>
            </w:r>
            <w:r w:rsidRPr="00F12B0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F1.5 ~F22</w:t>
            </w:r>
          </w:p>
        </w:tc>
      </w:tr>
      <w:tr w:rsidR="005D60DC" w:rsidRPr="00BD6CE0" w14:paraId="095F7E4B" w14:textId="77777777" w:rsidTr="00DC108E">
        <w:tc>
          <w:tcPr>
            <w:tcW w:w="1951" w:type="dxa"/>
          </w:tcPr>
          <w:p w14:paraId="2FB5C8AA" w14:textId="77777777" w:rsidR="005D60DC" w:rsidRPr="00BD6CE0" w:rsidRDefault="005D60DC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可視角度</w:t>
            </w:r>
          </w:p>
        </w:tc>
        <w:tc>
          <w:tcPr>
            <w:tcW w:w="6691" w:type="dxa"/>
          </w:tcPr>
          <w:p w14:paraId="6BDFF24E" w14:textId="77777777" w:rsidR="005D60DC" w:rsidRPr="00BD6CE0" w:rsidRDefault="005D60DC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6</w:t>
            </w:r>
            <w:r>
              <w:rPr>
                <w:rFonts w:ascii="新細明體" w:eastAsia="新細明體" w:hAnsi="新細明體" w:cs="MicrosoftYaHei"/>
                <w:sz w:val="24"/>
                <w:szCs w:val="24"/>
                <w:lang w:eastAsia="zh-TW"/>
              </w:rPr>
              <w:t>8</w:t>
            </w:r>
            <w:r w:rsidRPr="007875A1"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（廣角端）</w:t>
            </w:r>
            <w:r w:rsidRPr="007875A1">
              <w:rPr>
                <w:rFonts w:ascii="新細明體" w:eastAsia="新細明體" w:hAnsi="新細明體" w:cs="MicrosoftYaHei"/>
                <w:sz w:val="24"/>
                <w:szCs w:val="24"/>
                <w:lang w:eastAsia="zh-TW"/>
              </w:rPr>
              <w:t xml:space="preserve">~ </w:t>
            </w:r>
            <w:r>
              <w:rPr>
                <w:rFonts w:ascii="新細明體" w:eastAsia="新細明體" w:hAnsi="新細明體" w:cs="MicrosoftYaHei"/>
                <w:sz w:val="24"/>
                <w:szCs w:val="24"/>
                <w:lang w:eastAsia="zh-TW"/>
              </w:rPr>
              <w:t>2.8</w:t>
            </w:r>
            <w:r w:rsidRPr="007875A1"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°（遠端）</w:t>
            </w:r>
          </w:p>
        </w:tc>
      </w:tr>
      <w:tr w:rsidR="005D60DC" w:rsidRPr="00BD6CE0" w14:paraId="0EAFC7A3" w14:textId="77777777" w:rsidTr="00DC108E">
        <w:tc>
          <w:tcPr>
            <w:tcW w:w="1951" w:type="dxa"/>
          </w:tcPr>
          <w:p w14:paraId="2F7CC2B6" w14:textId="77777777" w:rsidR="005D60DC" w:rsidRPr="00BD6CE0" w:rsidRDefault="005D60DC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曝光模式</w:t>
            </w:r>
          </w:p>
        </w:tc>
        <w:tc>
          <w:tcPr>
            <w:tcW w:w="6691" w:type="dxa"/>
          </w:tcPr>
          <w:p w14:paraId="6046942F" w14:textId="77777777" w:rsidR="005D60DC" w:rsidRPr="007875A1" w:rsidRDefault="005D60DC" w:rsidP="00F12B08">
            <w:pPr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F12B0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自動曝光</w:t>
            </w:r>
            <w:r w:rsidRPr="00F12B0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 w:rsidRPr="00F12B0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光圈優先/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 w:rsidRPr="00F12B0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快門優先/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 w:rsidRPr="00F12B0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手動曝光</w:t>
            </w:r>
          </w:p>
        </w:tc>
      </w:tr>
      <w:tr w:rsidR="00CF7669" w:rsidRPr="00BD6CE0" w14:paraId="54A8CB4E" w14:textId="77777777" w:rsidTr="00DC108E">
        <w:tc>
          <w:tcPr>
            <w:tcW w:w="1951" w:type="dxa"/>
          </w:tcPr>
          <w:p w14:paraId="088A75A9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日夜模式</w:t>
            </w:r>
          </w:p>
        </w:tc>
        <w:tc>
          <w:tcPr>
            <w:tcW w:w="6691" w:type="dxa"/>
          </w:tcPr>
          <w:p w14:paraId="42D085C6" w14:textId="77777777" w:rsidR="00CF7669" w:rsidRPr="00E251BF" w:rsidRDefault="00F47410" w:rsidP="00F47410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E251BF">
              <w:rPr>
                <w:rFonts w:ascii="Microsoft YaHei" w:eastAsia="新細明體" w:hAnsi="Microsoft YaHei"/>
                <w:sz w:val="24"/>
                <w:szCs w:val="24"/>
                <w:lang w:eastAsia="zh-TW"/>
              </w:rPr>
              <w:t>自動</w:t>
            </w:r>
            <w:r w:rsidRPr="00E251BF">
              <w:rPr>
                <w:rFonts w:ascii="Microsoft YaHei" w:eastAsia="新細明體" w:hAnsi="Microsoft YaHei"/>
                <w:sz w:val="24"/>
                <w:szCs w:val="24"/>
                <w:lang w:eastAsia="zh-TW"/>
              </w:rPr>
              <w:t>ICR</w:t>
            </w:r>
            <w:proofErr w:type="gramStart"/>
            <w:r w:rsidRPr="00E251BF">
              <w:rPr>
                <w:rFonts w:ascii="Microsoft YaHei" w:eastAsia="新細明體" w:hAnsi="Microsoft YaHei"/>
                <w:sz w:val="24"/>
                <w:szCs w:val="24"/>
                <w:lang w:eastAsia="zh-TW"/>
              </w:rPr>
              <w:t>彩轉黑</w:t>
            </w:r>
            <w:proofErr w:type="gramEnd"/>
          </w:p>
        </w:tc>
      </w:tr>
      <w:tr w:rsidR="00CF7669" w:rsidRPr="00BD6CE0" w14:paraId="2D06666D" w14:textId="77777777" w:rsidTr="00DC108E">
        <w:tc>
          <w:tcPr>
            <w:tcW w:w="1951" w:type="dxa"/>
          </w:tcPr>
          <w:p w14:paraId="6A8C4906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聚焦</w:t>
            </w:r>
          </w:p>
        </w:tc>
        <w:tc>
          <w:tcPr>
            <w:tcW w:w="6691" w:type="dxa"/>
          </w:tcPr>
          <w:p w14:paraId="22DA5548" w14:textId="77777777" w:rsidR="00CF7669" w:rsidRPr="00A21084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F12B0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</w:t>
            </w:r>
            <w:r w:rsidRPr="00F12B0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/手動/半自動</w:t>
            </w:r>
          </w:p>
        </w:tc>
      </w:tr>
      <w:tr w:rsidR="00CF7669" w:rsidRPr="00BD6CE0" w14:paraId="1FC239DB" w14:textId="77777777" w:rsidTr="00DC108E">
        <w:tc>
          <w:tcPr>
            <w:tcW w:w="1951" w:type="dxa"/>
          </w:tcPr>
          <w:p w14:paraId="69943112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0A45CF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信噪比</w:t>
            </w:r>
            <w:proofErr w:type="gramEnd"/>
          </w:p>
        </w:tc>
        <w:tc>
          <w:tcPr>
            <w:tcW w:w="6691" w:type="dxa"/>
          </w:tcPr>
          <w:p w14:paraId="752B78B2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0A45CF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大於</w:t>
            </w:r>
            <w:r w:rsidR="005D60DC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52 dB</w:t>
            </w:r>
          </w:p>
        </w:tc>
      </w:tr>
      <w:tr w:rsidR="00CF7669" w:rsidRPr="00BD6CE0" w14:paraId="00EDF649" w14:textId="77777777" w:rsidTr="00DC108E">
        <w:tc>
          <w:tcPr>
            <w:tcW w:w="1951" w:type="dxa"/>
          </w:tcPr>
          <w:p w14:paraId="79323D54" w14:textId="77777777" w:rsidR="00CF7669" w:rsidRPr="000A45C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逆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光補償</w:t>
            </w:r>
          </w:p>
        </w:tc>
        <w:tc>
          <w:tcPr>
            <w:tcW w:w="6691" w:type="dxa"/>
          </w:tcPr>
          <w:p w14:paraId="1767B741" w14:textId="77777777" w:rsidR="00CF7669" w:rsidRPr="000A45C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可調整</w:t>
            </w:r>
          </w:p>
        </w:tc>
      </w:tr>
      <w:tr w:rsidR="00CF7669" w:rsidRPr="00BD6CE0" w14:paraId="26C47717" w14:textId="77777777" w:rsidTr="00DC108E">
        <w:tc>
          <w:tcPr>
            <w:tcW w:w="1951" w:type="dxa"/>
          </w:tcPr>
          <w:p w14:paraId="440DEE70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26A2E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強光抑制</w:t>
            </w:r>
          </w:p>
        </w:tc>
        <w:tc>
          <w:tcPr>
            <w:tcW w:w="6691" w:type="dxa"/>
          </w:tcPr>
          <w:p w14:paraId="65812710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26A2E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可調整</w:t>
            </w:r>
          </w:p>
        </w:tc>
      </w:tr>
      <w:tr w:rsidR="00CF7669" w:rsidRPr="00BD6CE0" w14:paraId="6A76CA85" w14:textId="77777777" w:rsidTr="00DC108E">
        <w:tc>
          <w:tcPr>
            <w:tcW w:w="1951" w:type="dxa"/>
          </w:tcPr>
          <w:p w14:paraId="5A1984DF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增益控制</w:t>
            </w:r>
          </w:p>
        </w:tc>
        <w:tc>
          <w:tcPr>
            <w:tcW w:w="6691" w:type="dxa"/>
          </w:tcPr>
          <w:p w14:paraId="200B3ED9" w14:textId="77777777" w:rsidR="00CF7669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自動</w:t>
            </w:r>
          </w:p>
        </w:tc>
      </w:tr>
      <w:tr w:rsidR="00CF7669" w:rsidRPr="00BD6CE0" w14:paraId="57E0BC31" w14:textId="77777777" w:rsidTr="00DC108E">
        <w:tc>
          <w:tcPr>
            <w:tcW w:w="1951" w:type="dxa"/>
          </w:tcPr>
          <w:p w14:paraId="6A44394A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白平衡</w:t>
            </w:r>
          </w:p>
        </w:tc>
        <w:tc>
          <w:tcPr>
            <w:tcW w:w="6691" w:type="dxa"/>
          </w:tcPr>
          <w:p w14:paraId="5656B814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自動/ 手動</w:t>
            </w:r>
          </w:p>
        </w:tc>
      </w:tr>
      <w:tr w:rsidR="00CF7669" w:rsidRPr="00BD6CE0" w14:paraId="3D4D2723" w14:textId="77777777" w:rsidTr="00DC108E">
        <w:tc>
          <w:tcPr>
            <w:tcW w:w="1951" w:type="dxa"/>
          </w:tcPr>
          <w:p w14:paraId="63A09757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lastRenderedPageBreak/>
              <w:t>快門</w:t>
            </w:r>
          </w:p>
        </w:tc>
        <w:tc>
          <w:tcPr>
            <w:tcW w:w="6691" w:type="dxa"/>
          </w:tcPr>
          <w:p w14:paraId="22DAC1E5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1/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6~ 1/3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,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000 sec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,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白天/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夜晚，手動/ 自動</w:t>
            </w:r>
          </w:p>
        </w:tc>
      </w:tr>
      <w:tr w:rsidR="00CF7669" w:rsidRPr="00BD6CE0" w14:paraId="7FB05ABD" w14:textId="77777777" w:rsidTr="00DC108E">
        <w:tc>
          <w:tcPr>
            <w:tcW w:w="1951" w:type="dxa"/>
          </w:tcPr>
          <w:p w14:paraId="53E3455A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最低照度</w:t>
            </w:r>
          </w:p>
        </w:tc>
        <w:tc>
          <w:tcPr>
            <w:tcW w:w="6691" w:type="dxa"/>
          </w:tcPr>
          <w:p w14:paraId="50E86D27" w14:textId="77777777" w:rsidR="00CF7669" w:rsidRPr="00BD6CE0" w:rsidRDefault="00CF7669" w:rsidP="005D60DC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A4748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0.0</w:t>
            </w:r>
            <w:r w:rsidR="005D60DC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5</w:t>
            </w:r>
            <w:r w:rsidRPr="00A4748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Lux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彩色 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, </w:t>
            </w:r>
            <w:r w:rsidRPr="00A4748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0.00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</w:t>
            </w:r>
            <w:r w:rsidRPr="00A4748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Lux@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黑白</w:t>
            </w:r>
          </w:p>
        </w:tc>
      </w:tr>
      <w:tr w:rsidR="00CF7669" w:rsidRPr="00BD6CE0" w14:paraId="2E780D39" w14:textId="77777777" w:rsidTr="00DC108E">
        <w:tc>
          <w:tcPr>
            <w:tcW w:w="1951" w:type="dxa"/>
          </w:tcPr>
          <w:p w14:paraId="2B96023E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降噪</w:t>
            </w:r>
          </w:p>
        </w:tc>
        <w:tc>
          <w:tcPr>
            <w:tcW w:w="6691" w:type="dxa"/>
          </w:tcPr>
          <w:p w14:paraId="34E0C87C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3D</w:t>
            </w:r>
          </w:p>
        </w:tc>
      </w:tr>
      <w:tr w:rsidR="00CF7669" w:rsidRPr="00BD6CE0" w14:paraId="680B9BE0" w14:textId="77777777" w:rsidTr="00DC108E">
        <w:tc>
          <w:tcPr>
            <w:tcW w:w="1951" w:type="dxa"/>
          </w:tcPr>
          <w:p w14:paraId="4EA004D2" w14:textId="77777777" w:rsidR="00CF7669" w:rsidRPr="00CB10F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B10FF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寬動態</w:t>
            </w:r>
          </w:p>
        </w:tc>
        <w:tc>
          <w:tcPr>
            <w:tcW w:w="6691" w:type="dxa"/>
          </w:tcPr>
          <w:p w14:paraId="6BE5C035" w14:textId="77777777" w:rsidR="00CF7669" w:rsidRDefault="005D60DC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支援120dB</w:t>
            </w:r>
          </w:p>
        </w:tc>
      </w:tr>
      <w:tr w:rsidR="00CF7669" w:rsidRPr="00BD6CE0" w14:paraId="78E64A60" w14:textId="77777777" w:rsidTr="00DC108E">
        <w:tc>
          <w:tcPr>
            <w:tcW w:w="1951" w:type="dxa"/>
          </w:tcPr>
          <w:p w14:paraId="2067CC80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影像調整</w:t>
            </w:r>
          </w:p>
        </w:tc>
        <w:tc>
          <w:tcPr>
            <w:tcW w:w="6691" w:type="dxa"/>
          </w:tcPr>
          <w:p w14:paraId="491D0219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E251BF">
              <w:rPr>
                <w:rFonts w:ascii="Microsoft YaHei" w:eastAsia="新細明體" w:hAnsi="Microsoft YaHei" w:hint="eastAsia"/>
                <w:sz w:val="24"/>
                <w:szCs w:val="24"/>
                <w:lang w:eastAsia="zh-TW"/>
              </w:rPr>
              <w:t>亮度，對比度，飽和度，銳利度可調</w:t>
            </w:r>
          </w:p>
        </w:tc>
      </w:tr>
      <w:tr w:rsidR="00CF7669" w:rsidRPr="00BD6CE0" w14:paraId="13FD8319" w14:textId="77777777" w:rsidTr="00DC108E">
        <w:tc>
          <w:tcPr>
            <w:tcW w:w="1951" w:type="dxa"/>
          </w:tcPr>
          <w:p w14:paraId="35C04826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影像設定</w:t>
            </w:r>
          </w:p>
        </w:tc>
        <w:tc>
          <w:tcPr>
            <w:tcW w:w="6691" w:type="dxa"/>
          </w:tcPr>
          <w:p w14:paraId="2C9CBCA3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E251BF">
              <w:rPr>
                <w:rFonts w:ascii="Microsoft YaHei" w:eastAsia="新細明體" w:hAnsi="Microsoft YaHei" w:hint="eastAsia"/>
                <w:sz w:val="24"/>
                <w:szCs w:val="24"/>
                <w:lang w:eastAsia="zh-TW"/>
              </w:rPr>
              <w:t>水平翻轉，垂直翻轉，隱私遮蔽，強制閃爍，</w:t>
            </w:r>
            <w:proofErr w:type="gramStart"/>
            <w:r w:rsidRPr="00E251BF">
              <w:rPr>
                <w:rFonts w:ascii="Microsoft YaHei" w:eastAsia="新細明體" w:hAnsi="Microsoft YaHei" w:hint="eastAsia"/>
                <w:sz w:val="24"/>
                <w:szCs w:val="24"/>
                <w:lang w:eastAsia="zh-TW"/>
              </w:rPr>
              <w:t>除霧</w:t>
            </w:r>
            <w:proofErr w:type="gramEnd"/>
          </w:p>
        </w:tc>
      </w:tr>
      <w:tr w:rsidR="00CF7669" w:rsidRPr="00BD6CE0" w14:paraId="730F4FAE" w14:textId="77777777" w:rsidTr="00DC108E">
        <w:tc>
          <w:tcPr>
            <w:tcW w:w="1951" w:type="dxa"/>
          </w:tcPr>
          <w:p w14:paraId="7F9B0D4D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影像模式</w:t>
            </w:r>
          </w:p>
        </w:tc>
        <w:tc>
          <w:tcPr>
            <w:tcW w:w="6691" w:type="dxa"/>
          </w:tcPr>
          <w:p w14:paraId="7A5A3E27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E251BF">
              <w:rPr>
                <w:rFonts w:ascii="Microsoft YaHei" w:eastAsia="新細明體" w:hAnsi="Microsoft YaHei" w:hint="eastAsia"/>
                <w:sz w:val="24"/>
                <w:szCs w:val="24"/>
                <w:lang w:eastAsia="zh-TW"/>
              </w:rPr>
              <w:t>正常模式，</w:t>
            </w:r>
            <w:proofErr w:type="gramStart"/>
            <w:r w:rsidRPr="00E251BF">
              <w:rPr>
                <w:rFonts w:ascii="Microsoft YaHei" w:eastAsia="新細明體" w:hAnsi="Microsoft YaHei" w:hint="eastAsia"/>
                <w:sz w:val="24"/>
                <w:szCs w:val="24"/>
                <w:lang w:eastAsia="zh-TW"/>
              </w:rPr>
              <w:t>強制幀率模式</w:t>
            </w:r>
            <w:proofErr w:type="gramEnd"/>
            <w:r w:rsidRPr="00E251BF">
              <w:rPr>
                <w:rFonts w:ascii="Microsoft YaHei" w:eastAsia="新細明體" w:hAnsi="Microsoft YaHei" w:hint="eastAsia"/>
                <w:sz w:val="24"/>
                <w:szCs w:val="24"/>
                <w:lang w:eastAsia="zh-TW"/>
              </w:rPr>
              <w:t>，超星光模式</w:t>
            </w:r>
          </w:p>
        </w:tc>
      </w:tr>
      <w:tr w:rsidR="00DC108E" w:rsidRPr="00BD6CE0" w14:paraId="5B8C95D7" w14:textId="77777777" w:rsidTr="00DC108E">
        <w:tc>
          <w:tcPr>
            <w:tcW w:w="8642" w:type="dxa"/>
            <w:gridSpan w:val="2"/>
          </w:tcPr>
          <w:p w14:paraId="2D70CD9C" w14:textId="77777777" w:rsidR="00DC108E" w:rsidRPr="00BD6CE0" w:rsidRDefault="00DC108E" w:rsidP="00F12B08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網路</w:t>
            </w:r>
          </w:p>
        </w:tc>
      </w:tr>
      <w:tr w:rsidR="00DC108E" w:rsidRPr="00BD6CE0" w14:paraId="0B1804DE" w14:textId="77777777" w:rsidTr="00DC108E">
        <w:tc>
          <w:tcPr>
            <w:tcW w:w="1951" w:type="dxa"/>
          </w:tcPr>
          <w:p w14:paraId="3B5D2D7A" w14:textId="77777777" w:rsidR="00DC108E" w:rsidRPr="00DC108E" w:rsidRDefault="00DC108E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防護措施</w:t>
            </w:r>
          </w:p>
        </w:tc>
        <w:tc>
          <w:tcPr>
            <w:tcW w:w="6691" w:type="dxa"/>
          </w:tcPr>
          <w:p w14:paraId="00A66908" w14:textId="77777777" w:rsidR="00DC108E" w:rsidRPr="00A21084" w:rsidRDefault="00DC108E" w:rsidP="00F12B08">
            <w:pPr>
              <w:rPr>
                <w:rFonts w:ascii="新細明體" w:eastAsia="新細明體" w:hAnsi="新細明體"/>
                <w:color w:val="0F243E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密碼保護 / 使用者連線</w:t>
            </w:r>
          </w:p>
        </w:tc>
      </w:tr>
      <w:tr w:rsidR="00CF7669" w:rsidRPr="00BD6CE0" w14:paraId="3319FF06" w14:textId="77777777" w:rsidTr="00DC108E">
        <w:tc>
          <w:tcPr>
            <w:tcW w:w="1951" w:type="dxa"/>
          </w:tcPr>
          <w:p w14:paraId="337F6B87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通信協議</w:t>
            </w:r>
          </w:p>
        </w:tc>
        <w:tc>
          <w:tcPr>
            <w:tcW w:w="6691" w:type="dxa"/>
          </w:tcPr>
          <w:p w14:paraId="3A4CE5D5" w14:textId="67C9979E" w:rsidR="00CF7669" w:rsidRPr="00BD6CE0" w:rsidRDefault="00F47410" w:rsidP="00F47410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/>
                <w:color w:val="0F243E"/>
                <w:sz w:val="24"/>
                <w:szCs w:val="24"/>
                <w:lang w:eastAsia="zh-TW"/>
              </w:rPr>
              <w:t>TCP/IP,</w:t>
            </w:r>
            <w:r w:rsidR="00215B85">
              <w:rPr>
                <w:rFonts w:ascii="新細明體" w:eastAsia="新細明體" w:hAnsi="新細明體" w:hint="eastAsia"/>
                <w:color w:val="0F243E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新細明體" w:eastAsia="新細明體" w:hAnsi="新細明體"/>
                <w:color w:val="0F243E"/>
                <w:sz w:val="24"/>
                <w:szCs w:val="24"/>
                <w:lang w:eastAsia="zh-TW"/>
              </w:rPr>
              <w:t>HTTP</w:t>
            </w:r>
            <w:r>
              <w:rPr>
                <w:rFonts w:ascii="新細明體" w:eastAsia="新細明體" w:hAnsi="新細明體" w:hint="eastAsia"/>
                <w:color w:val="0F243E"/>
                <w:sz w:val="24"/>
                <w:szCs w:val="24"/>
                <w:lang w:eastAsia="zh-TW"/>
              </w:rPr>
              <w:t>,</w:t>
            </w:r>
            <w:r w:rsidR="00215B85">
              <w:rPr>
                <w:rFonts w:ascii="新細明體" w:eastAsia="新細明體" w:hAnsi="新細明體" w:hint="eastAsia"/>
                <w:color w:val="0F243E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新細明體" w:eastAsia="新細明體" w:hAnsi="新細明體"/>
                <w:color w:val="0F243E"/>
                <w:sz w:val="24"/>
                <w:szCs w:val="24"/>
                <w:lang w:eastAsia="zh-TW"/>
              </w:rPr>
              <w:t>DHCP,</w:t>
            </w:r>
            <w:r w:rsidR="00215B85">
              <w:rPr>
                <w:rFonts w:ascii="新細明體" w:eastAsia="新細明體" w:hAnsi="新細明體" w:hint="eastAsia"/>
                <w:color w:val="0F243E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新細明體" w:eastAsia="新細明體" w:hAnsi="新細明體"/>
                <w:color w:val="0F243E"/>
                <w:sz w:val="24"/>
                <w:szCs w:val="24"/>
                <w:lang w:eastAsia="zh-TW"/>
              </w:rPr>
              <w:t>RTP,</w:t>
            </w:r>
            <w:r w:rsidR="00215B85">
              <w:rPr>
                <w:rFonts w:ascii="新細明體" w:eastAsia="新細明體" w:hAnsi="新細明體" w:hint="eastAsia"/>
                <w:color w:val="0F243E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新細明體" w:eastAsia="新細明體" w:hAnsi="新細明體"/>
                <w:color w:val="0F243E"/>
                <w:sz w:val="24"/>
                <w:szCs w:val="24"/>
                <w:lang w:eastAsia="zh-TW"/>
              </w:rPr>
              <w:t>RTSP,</w:t>
            </w:r>
            <w:r w:rsidR="00215B85">
              <w:rPr>
                <w:rFonts w:ascii="新細明體" w:eastAsia="新細明體" w:hAnsi="新細明體" w:hint="eastAsia"/>
                <w:color w:val="0F243E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新細明體" w:eastAsia="新細明體" w:hAnsi="新細明體"/>
                <w:color w:val="0F243E"/>
                <w:sz w:val="24"/>
                <w:szCs w:val="24"/>
                <w:lang w:eastAsia="zh-TW"/>
              </w:rPr>
              <w:t>FTP,</w:t>
            </w:r>
            <w:r w:rsidR="00215B85">
              <w:rPr>
                <w:rFonts w:ascii="新細明體" w:eastAsia="新細明體" w:hAnsi="新細明體" w:hint="eastAsia"/>
                <w:color w:val="0F243E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新細明體" w:eastAsia="新細明體" w:hAnsi="新細明體"/>
                <w:color w:val="0F243E"/>
                <w:sz w:val="24"/>
                <w:szCs w:val="24"/>
                <w:lang w:eastAsia="zh-TW"/>
              </w:rPr>
              <w:t>P2P</w:t>
            </w:r>
          </w:p>
        </w:tc>
      </w:tr>
      <w:tr w:rsidR="00CF7669" w:rsidRPr="00BD6CE0" w14:paraId="28DCCF77" w14:textId="77777777" w:rsidTr="00DC108E">
        <w:tc>
          <w:tcPr>
            <w:tcW w:w="1951" w:type="dxa"/>
          </w:tcPr>
          <w:p w14:paraId="075954DC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介面</w:t>
            </w:r>
          </w:p>
        </w:tc>
        <w:tc>
          <w:tcPr>
            <w:tcW w:w="6691" w:type="dxa"/>
          </w:tcPr>
          <w:p w14:paraId="091940EF" w14:textId="77777777" w:rsidR="00CF7669" w:rsidRPr="00A21084" w:rsidRDefault="00CF7669" w:rsidP="00F12B08">
            <w:pPr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網路接口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, 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電源輸入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口, BNC接頭 (CVBS 輸出), RS-485輸入 </w:t>
            </w:r>
          </w:p>
        </w:tc>
      </w:tr>
      <w:tr w:rsidR="00CF7669" w:rsidRPr="00BD6CE0" w14:paraId="6EBAE750" w14:textId="77777777" w:rsidTr="00DC108E">
        <w:tc>
          <w:tcPr>
            <w:tcW w:w="1951" w:type="dxa"/>
          </w:tcPr>
          <w:p w14:paraId="3A0FDC60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AB6A49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中文命名</w:t>
            </w:r>
          </w:p>
        </w:tc>
        <w:tc>
          <w:tcPr>
            <w:tcW w:w="6691" w:type="dxa"/>
          </w:tcPr>
          <w:p w14:paraId="0D86280B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  <w:lang w:eastAsia="zh-TW"/>
              </w:rPr>
              <w:t>支援</w:t>
            </w:r>
          </w:p>
        </w:tc>
      </w:tr>
      <w:tr w:rsidR="00242213" w:rsidRPr="00BD6CE0" w14:paraId="03F59AC9" w14:textId="77777777" w:rsidTr="00DC108E">
        <w:tc>
          <w:tcPr>
            <w:tcW w:w="1951" w:type="dxa"/>
          </w:tcPr>
          <w:p w14:paraId="1348E68B" w14:textId="77777777" w:rsidR="00242213" w:rsidRPr="00BD6CE0" w:rsidRDefault="00242213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報警</w:t>
            </w:r>
          </w:p>
        </w:tc>
        <w:tc>
          <w:tcPr>
            <w:tcW w:w="6691" w:type="dxa"/>
          </w:tcPr>
          <w:p w14:paraId="6EC12D59" w14:textId="77777777" w:rsidR="00242213" w:rsidRPr="00BD6CE0" w:rsidRDefault="00242213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  <w:lang w:eastAsia="zh-TW"/>
              </w:rPr>
              <w:t>支援</w:t>
            </w:r>
          </w:p>
        </w:tc>
      </w:tr>
      <w:tr w:rsidR="00CF7669" w:rsidRPr="00BD6CE0" w14:paraId="4001BCE5" w14:textId="77777777" w:rsidTr="00DC108E">
        <w:tc>
          <w:tcPr>
            <w:tcW w:w="1951" w:type="dxa"/>
          </w:tcPr>
          <w:p w14:paraId="003FB06B" w14:textId="77777777" w:rsidR="00CF7669" w:rsidRPr="00AB6A49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聲音</w:t>
            </w:r>
          </w:p>
        </w:tc>
        <w:tc>
          <w:tcPr>
            <w:tcW w:w="6691" w:type="dxa"/>
          </w:tcPr>
          <w:p w14:paraId="265FB078" w14:textId="77777777" w:rsidR="00CF7669" w:rsidRPr="00AB6A49" w:rsidRDefault="00CF7669" w:rsidP="00F12B08">
            <w:pPr>
              <w:rPr>
                <w:rFonts w:asciiTheme="minorEastAsia" w:eastAsiaTheme="minorEastAsia" w:hAnsiTheme="minorEastAsia"/>
                <w:color w:val="000000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支持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, Line 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I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n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 O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ut </w:t>
            </w:r>
          </w:p>
        </w:tc>
      </w:tr>
      <w:tr w:rsidR="00CF7669" w:rsidRPr="00BD6CE0" w14:paraId="23C582A9" w14:textId="77777777" w:rsidTr="00DC108E">
        <w:tc>
          <w:tcPr>
            <w:tcW w:w="1951" w:type="dxa"/>
          </w:tcPr>
          <w:p w14:paraId="1DB86221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SD 記憶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卡插槽</w:t>
            </w:r>
            <w:proofErr w:type="gramEnd"/>
          </w:p>
        </w:tc>
        <w:tc>
          <w:tcPr>
            <w:tcW w:w="6691" w:type="dxa"/>
          </w:tcPr>
          <w:p w14:paraId="459943A9" w14:textId="77777777" w:rsidR="00CF7669" w:rsidRPr="00BD6CE0" w:rsidRDefault="00CF7669" w:rsidP="00242213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M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icro SD </w:t>
            </w:r>
            <w:r w:rsidR="0024221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128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G (class 10)</w:t>
            </w:r>
          </w:p>
        </w:tc>
      </w:tr>
      <w:tr w:rsidR="00CF7669" w:rsidRPr="00BD6CE0" w14:paraId="60891C83" w14:textId="77777777" w:rsidTr="00DC108E">
        <w:tc>
          <w:tcPr>
            <w:tcW w:w="1951" w:type="dxa"/>
          </w:tcPr>
          <w:p w14:paraId="6B32662F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斷電連線</w:t>
            </w:r>
          </w:p>
        </w:tc>
        <w:tc>
          <w:tcPr>
            <w:tcW w:w="6691" w:type="dxa"/>
          </w:tcPr>
          <w:p w14:paraId="0786FC48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支援</w:t>
            </w:r>
          </w:p>
        </w:tc>
      </w:tr>
      <w:tr w:rsidR="00242213" w:rsidRPr="00BD6CE0" w14:paraId="34B7F384" w14:textId="77777777" w:rsidTr="00DC108E">
        <w:tc>
          <w:tcPr>
            <w:tcW w:w="8642" w:type="dxa"/>
            <w:gridSpan w:val="2"/>
          </w:tcPr>
          <w:p w14:paraId="0717BCF0" w14:textId="77777777" w:rsidR="00242213" w:rsidRPr="00BD6CE0" w:rsidRDefault="00242213" w:rsidP="00F12B08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紅外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LED 燈</w:t>
            </w:r>
          </w:p>
        </w:tc>
      </w:tr>
      <w:tr w:rsidR="00242213" w:rsidRPr="00BD6CE0" w14:paraId="5212B467" w14:textId="77777777" w:rsidTr="00DC108E">
        <w:tc>
          <w:tcPr>
            <w:tcW w:w="1951" w:type="dxa"/>
          </w:tcPr>
          <w:p w14:paraId="1005EEDD" w14:textId="77777777" w:rsidR="00242213" w:rsidRPr="00BD6CE0" w:rsidRDefault="00242213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紅外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LED</w:t>
            </w:r>
          </w:p>
        </w:tc>
        <w:tc>
          <w:tcPr>
            <w:tcW w:w="6691" w:type="dxa"/>
          </w:tcPr>
          <w:p w14:paraId="4EA95AF1" w14:textId="0E0646C0" w:rsidR="00242213" w:rsidRPr="00BD6CE0" w:rsidRDefault="00242213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10x 高功率陣列式紅外</w:t>
            </w:r>
            <w:r w:rsidR="00215B85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線</w:t>
            </w:r>
          </w:p>
        </w:tc>
      </w:tr>
      <w:tr w:rsidR="00CF7669" w:rsidRPr="00BD6CE0" w14:paraId="371EB85C" w14:textId="77777777" w:rsidTr="00DC108E">
        <w:tc>
          <w:tcPr>
            <w:tcW w:w="1951" w:type="dxa"/>
          </w:tcPr>
          <w:p w14:paraId="329FBFFD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投射距離</w:t>
            </w:r>
          </w:p>
        </w:tc>
        <w:tc>
          <w:tcPr>
            <w:tcW w:w="6691" w:type="dxa"/>
          </w:tcPr>
          <w:p w14:paraId="35952E51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150 公尺</w:t>
            </w:r>
          </w:p>
        </w:tc>
      </w:tr>
      <w:tr w:rsidR="00CF7669" w:rsidRPr="00BD6CE0" w14:paraId="372529B8" w14:textId="77777777" w:rsidTr="00DC108E">
        <w:tc>
          <w:tcPr>
            <w:tcW w:w="1951" w:type="dxa"/>
          </w:tcPr>
          <w:p w14:paraId="30938095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紅外燈</w:t>
            </w:r>
            <w:proofErr w:type="gramEnd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啟動模式</w:t>
            </w:r>
          </w:p>
        </w:tc>
        <w:tc>
          <w:tcPr>
            <w:tcW w:w="6691" w:type="dxa"/>
          </w:tcPr>
          <w:p w14:paraId="25B8A1D5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自動 / 手動 / 攝影機連動</w:t>
            </w:r>
          </w:p>
        </w:tc>
      </w:tr>
      <w:tr w:rsidR="00CF7669" w:rsidRPr="00BD6CE0" w14:paraId="0350D465" w14:textId="77777777" w:rsidTr="00DC108E">
        <w:tc>
          <w:tcPr>
            <w:tcW w:w="1951" w:type="dxa"/>
          </w:tcPr>
          <w:p w14:paraId="27BE3A4F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紅外線功率</w:t>
            </w:r>
          </w:p>
        </w:tc>
        <w:tc>
          <w:tcPr>
            <w:tcW w:w="6691" w:type="dxa"/>
          </w:tcPr>
          <w:p w14:paraId="47CFA098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20W</w:t>
            </w:r>
          </w:p>
        </w:tc>
      </w:tr>
      <w:tr w:rsidR="00242213" w:rsidRPr="00BD6CE0" w14:paraId="06EBEC73" w14:textId="77777777" w:rsidTr="00DC108E">
        <w:tc>
          <w:tcPr>
            <w:tcW w:w="8642" w:type="dxa"/>
            <w:gridSpan w:val="2"/>
          </w:tcPr>
          <w:p w14:paraId="4EF0CCC1" w14:textId="77777777" w:rsidR="00242213" w:rsidRPr="00BD6CE0" w:rsidRDefault="00242213" w:rsidP="00F12B08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水平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/ 垂直</w:t>
            </w:r>
          </w:p>
        </w:tc>
      </w:tr>
      <w:tr w:rsidR="00242213" w:rsidRPr="00BD6CE0" w14:paraId="79981E2F" w14:textId="77777777" w:rsidTr="00DC108E">
        <w:tc>
          <w:tcPr>
            <w:tcW w:w="1951" w:type="dxa"/>
          </w:tcPr>
          <w:p w14:paraId="23DAA436" w14:textId="77777777" w:rsidR="00242213" w:rsidRPr="00BD6CE0" w:rsidRDefault="00242213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水平角度</w:t>
            </w:r>
          </w:p>
        </w:tc>
        <w:tc>
          <w:tcPr>
            <w:tcW w:w="6691" w:type="dxa"/>
          </w:tcPr>
          <w:p w14:paraId="15DA7A72" w14:textId="77777777" w:rsidR="00242213" w:rsidRPr="00BD6CE0" w:rsidRDefault="00242213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可連續 360 度</w:t>
            </w:r>
          </w:p>
        </w:tc>
      </w:tr>
      <w:tr w:rsidR="00CF7669" w:rsidRPr="00BD6CE0" w14:paraId="76376AB7" w14:textId="77777777" w:rsidTr="00DC108E">
        <w:tc>
          <w:tcPr>
            <w:tcW w:w="1951" w:type="dxa"/>
          </w:tcPr>
          <w:p w14:paraId="5BCAE8CF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水平轉速</w:t>
            </w:r>
          </w:p>
        </w:tc>
        <w:tc>
          <w:tcPr>
            <w:tcW w:w="6691" w:type="dxa"/>
          </w:tcPr>
          <w:p w14:paraId="1252313B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每秒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0.01~360 度( 手動) / 每秒360 度( 自動)</w:t>
            </w:r>
          </w:p>
        </w:tc>
      </w:tr>
      <w:tr w:rsidR="00CF7669" w:rsidRPr="00BD6CE0" w14:paraId="7ED07DEA" w14:textId="77777777" w:rsidTr="00DC108E">
        <w:tc>
          <w:tcPr>
            <w:tcW w:w="1951" w:type="dxa"/>
          </w:tcPr>
          <w:p w14:paraId="4705D6DB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垂直角度</w:t>
            </w:r>
          </w:p>
        </w:tc>
        <w:tc>
          <w:tcPr>
            <w:tcW w:w="6691" w:type="dxa"/>
          </w:tcPr>
          <w:p w14:paraId="46106A72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-10 度到 90 度 ( 自動翻轉 )</w:t>
            </w:r>
          </w:p>
        </w:tc>
      </w:tr>
      <w:tr w:rsidR="00CF7669" w:rsidRPr="00BD6CE0" w14:paraId="3AB10C02" w14:textId="77777777" w:rsidTr="00DC108E">
        <w:tc>
          <w:tcPr>
            <w:tcW w:w="1951" w:type="dxa"/>
          </w:tcPr>
          <w:p w14:paraId="1F7B666E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垂直轉速</w:t>
            </w:r>
          </w:p>
        </w:tc>
        <w:tc>
          <w:tcPr>
            <w:tcW w:w="6691" w:type="dxa"/>
          </w:tcPr>
          <w:p w14:paraId="5C155D81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每秒 0.01~120 度 ( 手動 ) / 每秒 1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20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度 ( 自動 )</w:t>
            </w:r>
          </w:p>
        </w:tc>
      </w:tr>
      <w:tr w:rsidR="00CF7669" w:rsidRPr="00BD6CE0" w14:paraId="544B9911" w14:textId="77777777" w:rsidTr="00DC108E">
        <w:tc>
          <w:tcPr>
            <w:tcW w:w="1951" w:type="dxa"/>
          </w:tcPr>
          <w:p w14:paraId="35268304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預置點</w:t>
            </w:r>
            <w:proofErr w:type="gramEnd"/>
          </w:p>
        </w:tc>
        <w:tc>
          <w:tcPr>
            <w:tcW w:w="6691" w:type="dxa"/>
          </w:tcPr>
          <w:p w14:paraId="217D0593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255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預置點</w:t>
            </w:r>
            <w:proofErr w:type="gramEnd"/>
          </w:p>
        </w:tc>
      </w:tr>
      <w:tr w:rsidR="00CF7669" w:rsidRPr="00BD6CE0" w14:paraId="1BD8E2C2" w14:textId="77777777" w:rsidTr="00DC108E">
        <w:tc>
          <w:tcPr>
            <w:tcW w:w="1951" w:type="dxa"/>
          </w:tcPr>
          <w:p w14:paraId="733BF1A5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巡航群組</w:t>
            </w:r>
          </w:p>
        </w:tc>
        <w:tc>
          <w:tcPr>
            <w:tcW w:w="6691" w:type="dxa"/>
          </w:tcPr>
          <w:p w14:paraId="5DB24A4A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8 組 / 每一組 16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預置點</w:t>
            </w:r>
            <w:proofErr w:type="gramEnd"/>
          </w:p>
        </w:tc>
      </w:tr>
      <w:tr w:rsidR="00CF7669" w:rsidRPr="00BD6CE0" w14:paraId="624FEC9B" w14:textId="77777777" w:rsidTr="00DC108E">
        <w:tc>
          <w:tcPr>
            <w:tcW w:w="1951" w:type="dxa"/>
          </w:tcPr>
          <w:p w14:paraId="6A7FF933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點間掃描</w:t>
            </w:r>
          </w:p>
        </w:tc>
        <w:tc>
          <w:tcPr>
            <w:tcW w:w="6691" w:type="dxa"/>
          </w:tcPr>
          <w:p w14:paraId="4A8819BB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8 組 / 可設定左右邊界</w:t>
            </w:r>
          </w:p>
        </w:tc>
      </w:tr>
      <w:tr w:rsidR="00CF7669" w:rsidRPr="00BD6CE0" w14:paraId="58AB8D5D" w14:textId="77777777" w:rsidTr="00DC108E">
        <w:tc>
          <w:tcPr>
            <w:tcW w:w="1951" w:type="dxa"/>
          </w:tcPr>
          <w:p w14:paraId="2F34CFB3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花樣掃描</w:t>
            </w:r>
          </w:p>
        </w:tc>
        <w:tc>
          <w:tcPr>
            <w:tcW w:w="6691" w:type="dxa"/>
          </w:tcPr>
          <w:p w14:paraId="1810D441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4 組 / 可記錄 160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秒或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500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個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指令</w:t>
            </w:r>
          </w:p>
        </w:tc>
      </w:tr>
      <w:tr w:rsidR="00CF7669" w:rsidRPr="00BD6CE0" w14:paraId="478AFEBF" w14:textId="77777777" w:rsidTr="00DC108E">
        <w:tc>
          <w:tcPr>
            <w:tcW w:w="1951" w:type="dxa"/>
          </w:tcPr>
          <w:p w14:paraId="485B1B20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自動掃描</w:t>
            </w:r>
          </w:p>
        </w:tc>
        <w:tc>
          <w:tcPr>
            <w:tcW w:w="6691" w:type="dxa"/>
          </w:tcPr>
          <w:p w14:paraId="6A2C7B81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 組</w:t>
            </w:r>
          </w:p>
        </w:tc>
      </w:tr>
      <w:tr w:rsidR="00CF7669" w:rsidRPr="00BD6CE0" w14:paraId="12EA598A" w14:textId="77777777" w:rsidTr="00DC108E">
        <w:tc>
          <w:tcPr>
            <w:tcW w:w="1951" w:type="dxa"/>
          </w:tcPr>
          <w:p w14:paraId="3A5BBB08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警報</w:t>
            </w:r>
          </w:p>
        </w:tc>
        <w:tc>
          <w:tcPr>
            <w:tcW w:w="6691" w:type="dxa"/>
          </w:tcPr>
          <w:p w14:paraId="6C22ECFB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C0CE5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4個輸入(Alarm in )/ 2個輸出(Alarm out) NO / NC</w:t>
            </w:r>
          </w:p>
        </w:tc>
      </w:tr>
      <w:tr w:rsidR="00242213" w:rsidRPr="00BD6CE0" w14:paraId="75ACC6D6" w14:textId="77777777" w:rsidTr="00DC108E">
        <w:tc>
          <w:tcPr>
            <w:tcW w:w="8642" w:type="dxa"/>
            <w:gridSpan w:val="2"/>
          </w:tcPr>
          <w:p w14:paraId="120C1C77" w14:textId="77777777" w:rsidR="00242213" w:rsidRPr="00BD6CE0" w:rsidRDefault="00242213" w:rsidP="00F12B08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其他</w:t>
            </w:r>
          </w:p>
        </w:tc>
      </w:tr>
      <w:tr w:rsidR="00242213" w:rsidRPr="00BD6CE0" w14:paraId="1B0CFC35" w14:textId="77777777" w:rsidTr="00DC108E">
        <w:tc>
          <w:tcPr>
            <w:tcW w:w="1951" w:type="dxa"/>
          </w:tcPr>
          <w:p w14:paraId="0054F622" w14:textId="77777777" w:rsidR="00242213" w:rsidRPr="00E251BF" w:rsidRDefault="00242213" w:rsidP="00F12B08">
            <w:pPr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雨刷</w:t>
            </w:r>
          </w:p>
        </w:tc>
        <w:tc>
          <w:tcPr>
            <w:tcW w:w="6691" w:type="dxa"/>
          </w:tcPr>
          <w:p w14:paraId="56732987" w14:textId="77777777" w:rsidR="00242213" w:rsidRPr="00E251BF" w:rsidRDefault="00242213" w:rsidP="00F12B08">
            <w:pPr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TW"/>
              </w:rPr>
              <w:t>內建</w:t>
            </w:r>
          </w:p>
        </w:tc>
      </w:tr>
      <w:tr w:rsidR="00CF7669" w:rsidRPr="00BD6CE0" w14:paraId="28F9CE4F" w14:textId="77777777" w:rsidTr="00DC108E">
        <w:tc>
          <w:tcPr>
            <w:tcW w:w="1951" w:type="dxa"/>
          </w:tcPr>
          <w:p w14:paraId="5C344F26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電源供應</w:t>
            </w:r>
          </w:p>
        </w:tc>
        <w:tc>
          <w:tcPr>
            <w:tcW w:w="6691" w:type="dxa"/>
          </w:tcPr>
          <w:p w14:paraId="5DCD5319" w14:textId="41897FF1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AC24V/3A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, POE(選配)</w:t>
            </w:r>
          </w:p>
        </w:tc>
      </w:tr>
      <w:tr w:rsidR="00CF7669" w:rsidRPr="00BD6CE0" w14:paraId="79BE8223" w14:textId="77777777" w:rsidTr="00DC108E">
        <w:tc>
          <w:tcPr>
            <w:tcW w:w="1951" w:type="dxa"/>
          </w:tcPr>
          <w:p w14:paraId="126C7994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消耗功率</w:t>
            </w:r>
          </w:p>
        </w:tc>
        <w:tc>
          <w:tcPr>
            <w:tcW w:w="6691" w:type="dxa"/>
          </w:tcPr>
          <w:p w14:paraId="6680E42D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60W</w:t>
            </w:r>
          </w:p>
        </w:tc>
      </w:tr>
      <w:tr w:rsidR="00CF7669" w:rsidRPr="00BD6CE0" w14:paraId="2D5583D2" w14:textId="77777777" w:rsidTr="00DC108E">
        <w:tc>
          <w:tcPr>
            <w:tcW w:w="1951" w:type="dxa"/>
          </w:tcPr>
          <w:p w14:paraId="1C937938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工作溫度</w:t>
            </w:r>
          </w:p>
        </w:tc>
        <w:tc>
          <w:tcPr>
            <w:tcW w:w="6691" w:type="dxa"/>
          </w:tcPr>
          <w:p w14:paraId="609E2099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-35° C~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60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° C</w:t>
            </w:r>
          </w:p>
        </w:tc>
      </w:tr>
      <w:tr w:rsidR="00CF7669" w:rsidRPr="00BD6CE0" w14:paraId="21A35D8F" w14:textId="77777777" w:rsidTr="00DC108E">
        <w:tc>
          <w:tcPr>
            <w:tcW w:w="1951" w:type="dxa"/>
          </w:tcPr>
          <w:p w14:paraId="44AEDAE4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工作濕度</w:t>
            </w:r>
          </w:p>
        </w:tc>
        <w:tc>
          <w:tcPr>
            <w:tcW w:w="6691" w:type="dxa"/>
          </w:tcPr>
          <w:p w14:paraId="0310413C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低於 90% 無空調</w:t>
            </w:r>
          </w:p>
        </w:tc>
      </w:tr>
      <w:tr w:rsidR="00CF7669" w:rsidRPr="00BD6CE0" w14:paraId="0378D4A2" w14:textId="77777777" w:rsidTr="00DC108E">
        <w:tc>
          <w:tcPr>
            <w:tcW w:w="1951" w:type="dxa"/>
          </w:tcPr>
          <w:p w14:paraId="13490AB9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防水等級</w:t>
            </w:r>
          </w:p>
        </w:tc>
        <w:tc>
          <w:tcPr>
            <w:tcW w:w="6691" w:type="dxa"/>
          </w:tcPr>
          <w:p w14:paraId="742D2888" w14:textId="15D962D7" w:rsidR="00CF7669" w:rsidRPr="00E251BF" w:rsidRDefault="00CF7669" w:rsidP="00F12B08">
            <w:pPr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TW"/>
              </w:rPr>
              <w:t>IP6</w:t>
            </w:r>
            <w:r w:rsidR="00E251BF" w:rsidRPr="00E251BF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8</w:t>
            </w:r>
          </w:p>
        </w:tc>
      </w:tr>
      <w:tr w:rsidR="00CF7669" w:rsidRPr="00BD6CE0" w14:paraId="0C6E5CC4" w14:textId="77777777" w:rsidTr="00DC108E">
        <w:tc>
          <w:tcPr>
            <w:tcW w:w="1951" w:type="dxa"/>
          </w:tcPr>
          <w:p w14:paraId="4D81FBA1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防暴等級</w:t>
            </w:r>
          </w:p>
        </w:tc>
        <w:tc>
          <w:tcPr>
            <w:tcW w:w="6691" w:type="dxa"/>
          </w:tcPr>
          <w:p w14:paraId="0E9F32D9" w14:textId="77777777" w:rsidR="00CF7669" w:rsidRPr="00E251BF" w:rsidRDefault="00CF7669" w:rsidP="00F12B08">
            <w:pPr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TW"/>
              </w:rPr>
            </w:pPr>
            <w:r w:rsidRPr="00E251BF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IK10</w:t>
            </w:r>
          </w:p>
        </w:tc>
      </w:tr>
      <w:tr w:rsidR="00CF7669" w:rsidRPr="00BD6CE0" w14:paraId="1830B024" w14:textId="77777777" w:rsidTr="00DC108E">
        <w:tc>
          <w:tcPr>
            <w:tcW w:w="1951" w:type="dxa"/>
          </w:tcPr>
          <w:p w14:paraId="00E98BF2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突波保護</w:t>
            </w:r>
          </w:p>
        </w:tc>
        <w:tc>
          <w:tcPr>
            <w:tcW w:w="6691" w:type="dxa"/>
          </w:tcPr>
          <w:p w14:paraId="1AAA73FF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3KV </w:t>
            </w:r>
          </w:p>
        </w:tc>
      </w:tr>
      <w:tr w:rsidR="00CF7669" w:rsidRPr="00BD6CE0" w14:paraId="24BEC4C0" w14:textId="77777777" w:rsidTr="00DC108E">
        <w:tc>
          <w:tcPr>
            <w:tcW w:w="1951" w:type="dxa"/>
          </w:tcPr>
          <w:p w14:paraId="1EE22464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尺寸</w:t>
            </w:r>
          </w:p>
        </w:tc>
        <w:tc>
          <w:tcPr>
            <w:tcW w:w="6691" w:type="dxa"/>
          </w:tcPr>
          <w:p w14:paraId="649AE136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Ø230x371mm(不含支架)</w:t>
            </w:r>
          </w:p>
        </w:tc>
      </w:tr>
      <w:tr w:rsidR="00CF7669" w:rsidRPr="00BD6CE0" w14:paraId="18F37528" w14:textId="77777777" w:rsidTr="00DC108E">
        <w:tc>
          <w:tcPr>
            <w:tcW w:w="1951" w:type="dxa"/>
          </w:tcPr>
          <w:p w14:paraId="458EB9BD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淨重</w:t>
            </w:r>
          </w:p>
        </w:tc>
        <w:tc>
          <w:tcPr>
            <w:tcW w:w="6691" w:type="dxa"/>
          </w:tcPr>
          <w:p w14:paraId="0F786626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6KG</w:t>
            </w:r>
          </w:p>
        </w:tc>
      </w:tr>
      <w:tr w:rsidR="00CF7669" w:rsidRPr="00BD6CE0" w14:paraId="3BCA9113" w14:textId="77777777" w:rsidTr="00DC108E">
        <w:tc>
          <w:tcPr>
            <w:tcW w:w="1951" w:type="dxa"/>
          </w:tcPr>
          <w:p w14:paraId="4EE23F98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配件</w:t>
            </w:r>
          </w:p>
        </w:tc>
        <w:tc>
          <w:tcPr>
            <w:tcW w:w="6691" w:type="dxa"/>
          </w:tcPr>
          <w:p w14:paraId="58AE8FAC" w14:textId="77777777" w:rsidR="00CF7669" w:rsidRPr="00BD6CE0" w:rsidRDefault="00CF7669" w:rsidP="00F12B0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壁掛支架</w:t>
            </w:r>
          </w:p>
        </w:tc>
      </w:tr>
    </w:tbl>
    <w:p w14:paraId="0703BD8B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60D5984A" w14:textId="77777777" w:rsidR="0072352F" w:rsidRDefault="0072352F">
      <w:pPr>
        <w:rPr>
          <w:rFonts w:asciiTheme="minorEastAsia" w:eastAsiaTheme="minorEastAsia" w:hAnsiTheme="minorEastAsia"/>
          <w:lang w:eastAsia="zh-TW"/>
        </w:rPr>
      </w:pPr>
    </w:p>
    <w:p w14:paraId="25832F03" w14:textId="77777777" w:rsidR="0072352F" w:rsidRDefault="0072352F">
      <w:pPr>
        <w:rPr>
          <w:rFonts w:asciiTheme="minorEastAsia" w:eastAsiaTheme="minorEastAsia" w:hAnsiTheme="minorEastAsia"/>
          <w:lang w:eastAsia="zh-TW"/>
        </w:rPr>
      </w:pPr>
    </w:p>
    <w:p w14:paraId="358B3565" w14:textId="28CEC44E" w:rsidR="009D7543" w:rsidRPr="0072352F" w:rsidRDefault="0041022A">
      <w:pPr>
        <w:rPr>
          <w:rFonts w:asciiTheme="minorEastAsia" w:eastAsiaTheme="minorEastAsia" w:hAnsiTheme="minorEastAsia"/>
          <w:b/>
          <w:bCs/>
          <w:sz w:val="28"/>
          <w:szCs w:val="28"/>
          <w:lang w:eastAsia="zh-TW"/>
        </w:rPr>
      </w:pPr>
      <w:r w:rsidRPr="0072352F">
        <w:rPr>
          <w:rFonts w:asciiTheme="minorEastAsia" w:eastAsiaTheme="minorEastAsia" w:hAnsiTheme="minorEastAsia" w:hint="eastAsia"/>
          <w:b/>
          <w:bCs/>
          <w:sz w:val="28"/>
          <w:szCs w:val="28"/>
          <w:lang w:eastAsia="zh-TW"/>
        </w:rPr>
        <w:lastRenderedPageBreak/>
        <w:t>尺寸</w:t>
      </w:r>
    </w:p>
    <w:p w14:paraId="388C2A80" w14:textId="77777777" w:rsidR="0041022A" w:rsidRDefault="000A45CF">
      <w:pPr>
        <w:rPr>
          <w:rFonts w:asciiTheme="minorEastAsia" w:eastAsiaTheme="minorEastAsia" w:hAnsiTheme="minorEastAsia"/>
          <w:lang w:eastAsia="zh-TW"/>
        </w:rPr>
      </w:pPr>
      <w:r>
        <w:rPr>
          <w:rFonts w:asciiTheme="minorEastAsia" w:eastAsiaTheme="minorEastAsia" w:hAnsiTheme="minorEastAsia" w:hint="eastAsia"/>
          <w:noProof/>
          <w:lang w:eastAsia="zh-TW"/>
        </w:rPr>
        <w:drawing>
          <wp:anchor distT="0" distB="0" distL="114300" distR="114300" simplePos="0" relativeHeight="251658240" behindDoc="1" locked="0" layoutInCell="1" allowOverlap="1" wp14:anchorId="4B71AD68" wp14:editId="631650EF">
            <wp:simplePos x="0" y="0"/>
            <wp:positionH relativeFrom="column">
              <wp:posOffset>863600</wp:posOffset>
            </wp:positionH>
            <wp:positionV relativeFrom="paragraph">
              <wp:posOffset>141605</wp:posOffset>
            </wp:positionV>
            <wp:extent cx="453771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491" y="21441"/>
                <wp:lineTo x="21491" y="0"/>
                <wp:lineTo x="0" y="0"/>
              </wp:wrapPolygon>
            </wp:wrapTight>
            <wp:docPr id="1" name="圖片 1" descr="NP6xx2HAIB-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P6xx2HAIB-siz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71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73CED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6BF9346D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525D1BD4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590172F3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27A3B370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sectPr w:rsidR="0041022A" w:rsidSect="009D14E8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9ED00E" w14:textId="77777777" w:rsidR="004B4ED9" w:rsidRDefault="004B4ED9" w:rsidP="00727D06">
      <w:r>
        <w:separator/>
      </w:r>
    </w:p>
  </w:endnote>
  <w:endnote w:type="continuationSeparator" w:id="0">
    <w:p w14:paraId="627DC7C0" w14:textId="77777777" w:rsidR="004B4ED9" w:rsidRDefault="004B4ED9" w:rsidP="0072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Microsoft YaHei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YaHei">
    <w:altName w:val="宋体"/>
    <w:charset w:val="86"/>
    <w:family w:val="auto"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EA717" w14:textId="77777777" w:rsidR="004B4ED9" w:rsidRDefault="004B4ED9" w:rsidP="00727D06">
      <w:r>
        <w:separator/>
      </w:r>
    </w:p>
  </w:footnote>
  <w:footnote w:type="continuationSeparator" w:id="0">
    <w:p w14:paraId="5E9711F7" w14:textId="77777777" w:rsidR="004B4ED9" w:rsidRDefault="004B4ED9" w:rsidP="00727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B309F"/>
    <w:multiLevelType w:val="hybridMultilevel"/>
    <w:tmpl w:val="FF4239A8"/>
    <w:lvl w:ilvl="0" w:tplc="BE7641E4">
      <w:numFmt w:val="bullet"/>
      <w:lvlText w:val="•"/>
      <w:lvlJc w:val="left"/>
      <w:pPr>
        <w:ind w:left="401" w:hanging="143"/>
      </w:pPr>
      <w:rPr>
        <w:rFonts w:ascii="Arial" w:eastAsia="Arial" w:hAnsi="Arial" w:cs="Arial" w:hint="default"/>
        <w:color w:val="6D6E71"/>
        <w:w w:val="99"/>
        <w:sz w:val="22"/>
        <w:szCs w:val="22"/>
      </w:rPr>
    </w:lvl>
    <w:lvl w:ilvl="1" w:tplc="51327C9E">
      <w:numFmt w:val="bullet"/>
      <w:lvlText w:val="•"/>
      <w:lvlJc w:val="left"/>
      <w:pPr>
        <w:ind w:left="1488" w:hanging="143"/>
      </w:pPr>
      <w:rPr>
        <w:rFonts w:hint="default"/>
      </w:rPr>
    </w:lvl>
    <w:lvl w:ilvl="2" w:tplc="34865E7C">
      <w:numFmt w:val="bullet"/>
      <w:lvlText w:val="•"/>
      <w:lvlJc w:val="left"/>
      <w:pPr>
        <w:ind w:left="2577" w:hanging="143"/>
      </w:pPr>
      <w:rPr>
        <w:rFonts w:hint="default"/>
      </w:rPr>
    </w:lvl>
    <w:lvl w:ilvl="3" w:tplc="47260946">
      <w:numFmt w:val="bullet"/>
      <w:lvlText w:val="•"/>
      <w:lvlJc w:val="left"/>
      <w:pPr>
        <w:ind w:left="3665" w:hanging="143"/>
      </w:pPr>
      <w:rPr>
        <w:rFonts w:hint="default"/>
      </w:rPr>
    </w:lvl>
    <w:lvl w:ilvl="4" w:tplc="1842DD44">
      <w:numFmt w:val="bullet"/>
      <w:lvlText w:val="•"/>
      <w:lvlJc w:val="left"/>
      <w:pPr>
        <w:ind w:left="4754" w:hanging="143"/>
      </w:pPr>
      <w:rPr>
        <w:rFonts w:hint="default"/>
      </w:rPr>
    </w:lvl>
    <w:lvl w:ilvl="5" w:tplc="16ECBB7A">
      <w:numFmt w:val="bullet"/>
      <w:lvlText w:val="•"/>
      <w:lvlJc w:val="left"/>
      <w:pPr>
        <w:ind w:left="5842" w:hanging="143"/>
      </w:pPr>
      <w:rPr>
        <w:rFonts w:hint="default"/>
      </w:rPr>
    </w:lvl>
    <w:lvl w:ilvl="6" w:tplc="CE66BEBA">
      <w:numFmt w:val="bullet"/>
      <w:lvlText w:val="•"/>
      <w:lvlJc w:val="left"/>
      <w:pPr>
        <w:ind w:left="6931" w:hanging="143"/>
      </w:pPr>
      <w:rPr>
        <w:rFonts w:hint="default"/>
      </w:rPr>
    </w:lvl>
    <w:lvl w:ilvl="7" w:tplc="951E1002">
      <w:numFmt w:val="bullet"/>
      <w:lvlText w:val="•"/>
      <w:lvlJc w:val="left"/>
      <w:pPr>
        <w:ind w:left="8019" w:hanging="143"/>
      </w:pPr>
      <w:rPr>
        <w:rFonts w:hint="default"/>
      </w:rPr>
    </w:lvl>
    <w:lvl w:ilvl="8" w:tplc="7FC2BEF4">
      <w:numFmt w:val="bullet"/>
      <w:lvlText w:val="•"/>
      <w:lvlJc w:val="left"/>
      <w:pPr>
        <w:ind w:left="9108" w:hanging="14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36C"/>
    <w:rsid w:val="00027427"/>
    <w:rsid w:val="0008036D"/>
    <w:rsid w:val="000A45CF"/>
    <w:rsid w:val="000D0D4A"/>
    <w:rsid w:val="000D770D"/>
    <w:rsid w:val="0014157A"/>
    <w:rsid w:val="001C457B"/>
    <w:rsid w:val="00215B85"/>
    <w:rsid w:val="00242213"/>
    <w:rsid w:val="00242674"/>
    <w:rsid w:val="002A04FB"/>
    <w:rsid w:val="002E2AC8"/>
    <w:rsid w:val="002F03CD"/>
    <w:rsid w:val="0032242B"/>
    <w:rsid w:val="003439F1"/>
    <w:rsid w:val="003B62B4"/>
    <w:rsid w:val="003B639F"/>
    <w:rsid w:val="003D60A0"/>
    <w:rsid w:val="0041022A"/>
    <w:rsid w:val="00412670"/>
    <w:rsid w:val="0041518C"/>
    <w:rsid w:val="00431207"/>
    <w:rsid w:val="004568C4"/>
    <w:rsid w:val="004A39A0"/>
    <w:rsid w:val="004B4ED9"/>
    <w:rsid w:val="004D4DEB"/>
    <w:rsid w:val="004F4EC4"/>
    <w:rsid w:val="005B46C8"/>
    <w:rsid w:val="005D60DC"/>
    <w:rsid w:val="00644081"/>
    <w:rsid w:val="00652AD6"/>
    <w:rsid w:val="0070206E"/>
    <w:rsid w:val="0072352F"/>
    <w:rsid w:val="00727D06"/>
    <w:rsid w:val="00731CF8"/>
    <w:rsid w:val="007337FE"/>
    <w:rsid w:val="0074165D"/>
    <w:rsid w:val="00743160"/>
    <w:rsid w:val="007638A4"/>
    <w:rsid w:val="007875A1"/>
    <w:rsid w:val="007D7FF7"/>
    <w:rsid w:val="007E2287"/>
    <w:rsid w:val="007F0A52"/>
    <w:rsid w:val="00806D81"/>
    <w:rsid w:val="00817D40"/>
    <w:rsid w:val="00830F73"/>
    <w:rsid w:val="00840C98"/>
    <w:rsid w:val="00845133"/>
    <w:rsid w:val="0089579F"/>
    <w:rsid w:val="00912BAF"/>
    <w:rsid w:val="009711FF"/>
    <w:rsid w:val="0098540E"/>
    <w:rsid w:val="009C0CE5"/>
    <w:rsid w:val="009D14E8"/>
    <w:rsid w:val="009D7543"/>
    <w:rsid w:val="00A21084"/>
    <w:rsid w:val="00A30B0B"/>
    <w:rsid w:val="00A47480"/>
    <w:rsid w:val="00A65B51"/>
    <w:rsid w:val="00A92149"/>
    <w:rsid w:val="00A930F7"/>
    <w:rsid w:val="00AC0EF9"/>
    <w:rsid w:val="00B14C2C"/>
    <w:rsid w:val="00B433D3"/>
    <w:rsid w:val="00B75272"/>
    <w:rsid w:val="00B768F4"/>
    <w:rsid w:val="00B822CA"/>
    <w:rsid w:val="00BD6CE0"/>
    <w:rsid w:val="00C10D4A"/>
    <w:rsid w:val="00C265DD"/>
    <w:rsid w:val="00C26A2E"/>
    <w:rsid w:val="00C33E68"/>
    <w:rsid w:val="00C34B89"/>
    <w:rsid w:val="00C54DD5"/>
    <w:rsid w:val="00CB06C3"/>
    <w:rsid w:val="00CB10FF"/>
    <w:rsid w:val="00CF7669"/>
    <w:rsid w:val="00CF7C50"/>
    <w:rsid w:val="00D45472"/>
    <w:rsid w:val="00DC108E"/>
    <w:rsid w:val="00DE75F3"/>
    <w:rsid w:val="00E01FFB"/>
    <w:rsid w:val="00E07A59"/>
    <w:rsid w:val="00E160EF"/>
    <w:rsid w:val="00E251BF"/>
    <w:rsid w:val="00EF60BB"/>
    <w:rsid w:val="00F12B08"/>
    <w:rsid w:val="00F37FF3"/>
    <w:rsid w:val="00F47410"/>
    <w:rsid w:val="00F5242F"/>
    <w:rsid w:val="00F94483"/>
    <w:rsid w:val="00FD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D2B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</w:rPr>
  </w:style>
  <w:style w:type="paragraph" w:styleId="1">
    <w:name w:val="heading 1"/>
    <w:basedOn w:val="a"/>
    <w:uiPriority w:val="1"/>
    <w:qFormat/>
    <w:pPr>
      <w:spacing w:before="74"/>
      <w:ind w:left="117"/>
      <w:outlineLvl w:val="0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sz w:val="16"/>
      <w:szCs w:val="16"/>
    </w:rPr>
  </w:style>
  <w:style w:type="paragraph" w:styleId="a4">
    <w:name w:val="List Paragraph"/>
    <w:basedOn w:val="a"/>
    <w:uiPriority w:val="1"/>
    <w:qFormat/>
    <w:pPr>
      <w:spacing w:line="240" w:lineRule="exact"/>
      <w:ind w:left="401" w:hanging="143"/>
    </w:pPr>
  </w:style>
  <w:style w:type="paragraph" w:customStyle="1" w:styleId="TableParagraph">
    <w:name w:val="Table Paragraph"/>
    <w:basedOn w:val="a"/>
    <w:uiPriority w:val="1"/>
    <w:qFormat/>
  </w:style>
  <w:style w:type="paragraph" w:styleId="Web">
    <w:name w:val="Normal (Web)"/>
    <w:basedOn w:val="a"/>
    <w:uiPriority w:val="99"/>
    <w:semiHidden/>
    <w:unhideWhenUsed/>
    <w:rsid w:val="00B822CA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5">
    <w:name w:val="Balloon Text"/>
    <w:basedOn w:val="a"/>
    <w:link w:val="a6"/>
    <w:uiPriority w:val="99"/>
    <w:semiHidden/>
    <w:unhideWhenUsed/>
    <w:rsid w:val="003D60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D60A0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9D7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7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27D06"/>
    <w:rPr>
      <w:rFonts w:ascii="SimSun" w:eastAsia="SimSun" w:hAnsi="SimSun" w:cs="SimSu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27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27D06"/>
    <w:rPr>
      <w:rFonts w:ascii="SimSun" w:eastAsia="SimSun" w:hAnsi="SimSun" w:cs="SimSun"/>
      <w:sz w:val="20"/>
      <w:szCs w:val="20"/>
    </w:rPr>
  </w:style>
  <w:style w:type="character" w:styleId="ac">
    <w:name w:val="Hyperlink"/>
    <w:basedOn w:val="a0"/>
    <w:uiPriority w:val="99"/>
    <w:unhideWhenUsed/>
    <w:rsid w:val="00A474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</w:rPr>
  </w:style>
  <w:style w:type="paragraph" w:styleId="1">
    <w:name w:val="heading 1"/>
    <w:basedOn w:val="a"/>
    <w:uiPriority w:val="1"/>
    <w:qFormat/>
    <w:pPr>
      <w:spacing w:before="74"/>
      <w:ind w:left="117"/>
      <w:outlineLvl w:val="0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sz w:val="16"/>
      <w:szCs w:val="16"/>
    </w:rPr>
  </w:style>
  <w:style w:type="paragraph" w:styleId="a4">
    <w:name w:val="List Paragraph"/>
    <w:basedOn w:val="a"/>
    <w:uiPriority w:val="1"/>
    <w:qFormat/>
    <w:pPr>
      <w:spacing w:line="240" w:lineRule="exact"/>
      <w:ind w:left="401" w:hanging="143"/>
    </w:pPr>
  </w:style>
  <w:style w:type="paragraph" w:customStyle="1" w:styleId="TableParagraph">
    <w:name w:val="Table Paragraph"/>
    <w:basedOn w:val="a"/>
    <w:uiPriority w:val="1"/>
    <w:qFormat/>
  </w:style>
  <w:style w:type="paragraph" w:styleId="Web">
    <w:name w:val="Normal (Web)"/>
    <w:basedOn w:val="a"/>
    <w:uiPriority w:val="99"/>
    <w:semiHidden/>
    <w:unhideWhenUsed/>
    <w:rsid w:val="00B822CA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5">
    <w:name w:val="Balloon Text"/>
    <w:basedOn w:val="a"/>
    <w:link w:val="a6"/>
    <w:uiPriority w:val="99"/>
    <w:semiHidden/>
    <w:unhideWhenUsed/>
    <w:rsid w:val="003D60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D60A0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9D7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7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27D06"/>
    <w:rPr>
      <w:rFonts w:ascii="SimSun" w:eastAsia="SimSun" w:hAnsi="SimSun" w:cs="SimSu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27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27D06"/>
    <w:rPr>
      <w:rFonts w:ascii="SimSun" w:eastAsia="SimSun" w:hAnsi="SimSun" w:cs="SimSun"/>
      <w:sz w:val="20"/>
      <w:szCs w:val="20"/>
    </w:rPr>
  </w:style>
  <w:style w:type="character" w:styleId="ac">
    <w:name w:val="Hyperlink"/>
    <w:basedOn w:val="a0"/>
    <w:uiPriority w:val="99"/>
    <w:unhideWhenUsed/>
    <w:rsid w:val="00A474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 SECURITY SYSTEM CORP.</dc:creator>
  <cp:lastModifiedBy>win7-ahci-1</cp:lastModifiedBy>
  <cp:revision>10</cp:revision>
  <cp:lastPrinted>2020-07-10T06:28:00Z</cp:lastPrinted>
  <dcterms:created xsi:type="dcterms:W3CDTF">2023-05-11T03:36:00Z</dcterms:created>
  <dcterms:modified xsi:type="dcterms:W3CDTF">2024-08-08T02:46:00Z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Creator">
    <vt:lpwstr>Adobe InDesign CS5 (7.0.4)</vt:lpwstr>
  </property>
  <property fmtid="{D5CDD505-2E9C-101B-9397-08002B2CF9AE}" pid="4" name="LastSaved">
    <vt:filetime>2017-12-08T00:00:00Z</vt:filetime>
  </property>
</Properties>
</file>